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bookmarkStart w:id="0" w:name="_GoBack"/>
      <w:bookmarkEnd w:id="0"/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3A07C663" w:rsidR="00862F2B" w:rsidRDefault="00A41BD6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November 1,</w:t>
      </w:r>
      <w:r w:rsidR="00862F2B">
        <w:rPr>
          <w:b/>
        </w:rPr>
        <w:t xml:space="preserve"> 2023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>Meeting held via ZOOM</w:t>
      </w:r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 w:rsidRPr="00F45262">
        <w:rPr>
          <w:b/>
          <w:sz w:val="22"/>
          <w:szCs w:val="22"/>
        </w:rPr>
        <w:tab/>
        <w:t>Call Meeting to Order</w:t>
      </w:r>
    </w:p>
    <w:p w14:paraId="434D9B66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 w:rsidRPr="00F45262">
        <w:rPr>
          <w:b/>
          <w:sz w:val="22"/>
          <w:szCs w:val="22"/>
        </w:rPr>
        <w:tab/>
        <w:t xml:space="preserve">Approval of Minutes </w:t>
      </w:r>
    </w:p>
    <w:p w14:paraId="434D9B67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9" w14:textId="77777777" w:rsidR="00862F2B" w:rsidRPr="00F45262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</w:p>
    <w:p w14:paraId="434D9B6A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B.</w:t>
      </w:r>
      <w:r w:rsidRPr="00F45262">
        <w:rPr>
          <w:sz w:val="22"/>
          <w:szCs w:val="22"/>
        </w:rPr>
        <w:tab/>
        <w:t xml:space="preserve">Report of Graduate College Dean </w:t>
      </w:r>
      <w:r>
        <w:rPr>
          <w:sz w:val="22"/>
          <w:szCs w:val="22"/>
        </w:rPr>
        <w:t>–</w:t>
      </w:r>
      <w:r w:rsidRPr="00F45262">
        <w:rPr>
          <w:sz w:val="22"/>
          <w:szCs w:val="22"/>
        </w:rPr>
        <w:t xml:space="preserve"> </w:t>
      </w:r>
      <w:r>
        <w:rPr>
          <w:sz w:val="22"/>
          <w:szCs w:val="22"/>
        </w:rPr>
        <w:t>Julie Masterson</w:t>
      </w:r>
    </w:p>
    <w:p w14:paraId="434D9B6B" w14:textId="43A736D0" w:rsidR="00862F2B" w:rsidRPr="007D1270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Report of Graduate Student Senate – </w:t>
      </w:r>
      <w:proofErr w:type="spellStart"/>
      <w:r w:rsidR="007D1270">
        <w:rPr>
          <w:sz w:val="22"/>
          <w:szCs w:val="22"/>
        </w:rPr>
        <w:t>Farhang</w:t>
      </w:r>
      <w:proofErr w:type="spellEnd"/>
      <w:r w:rsidR="007D1270">
        <w:rPr>
          <w:sz w:val="22"/>
          <w:szCs w:val="22"/>
        </w:rPr>
        <w:t xml:space="preserve"> Mohammed </w:t>
      </w:r>
      <w:proofErr w:type="spellStart"/>
      <w:r w:rsidR="007D1270">
        <w:rPr>
          <w:sz w:val="22"/>
          <w:szCs w:val="22"/>
        </w:rPr>
        <w:t>Salih</w:t>
      </w:r>
      <w:proofErr w:type="spellEnd"/>
    </w:p>
    <w:p w14:paraId="434D9B6C" w14:textId="77777777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6872DE">
        <w:rPr>
          <w:sz w:val="22"/>
          <w:szCs w:val="22"/>
        </w:rPr>
        <w:t>D.</w:t>
      </w:r>
      <w:r w:rsidRPr="006872DE">
        <w:rPr>
          <w:sz w:val="22"/>
          <w:szCs w:val="22"/>
        </w:rPr>
        <w:tab/>
        <w:t>Report of Graduate Faculty Membership Committee – Sarah Williams</w:t>
      </w:r>
    </w:p>
    <w:p w14:paraId="434D9B6D" w14:textId="77777777" w:rsidR="00862F2B" w:rsidRPr="006872DE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21617E38" w14:textId="2C988B87" w:rsidR="00A41BD6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 w:rsidRPr="006872DE">
        <w:rPr>
          <w:sz w:val="22"/>
          <w:szCs w:val="22"/>
        </w:rPr>
        <w:tab/>
      </w:r>
      <w:r w:rsidR="00A41BD6">
        <w:rPr>
          <w:sz w:val="22"/>
          <w:szCs w:val="22"/>
        </w:rPr>
        <w:tab/>
        <w:t>The following unit criteria was approved:</w:t>
      </w:r>
    </w:p>
    <w:p w14:paraId="732D80C6" w14:textId="1D3BF073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841B6F" w14:textId="3AFF2791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Biology</w:t>
      </w:r>
    </w:p>
    <w:p w14:paraId="699DAD01" w14:textId="4D91D23A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C8">
        <w:rPr>
          <w:sz w:val="22"/>
          <w:szCs w:val="22"/>
        </w:rPr>
        <w:t>Communication, Media, Journalism and Film</w:t>
      </w:r>
    </w:p>
    <w:p w14:paraId="6E3AD462" w14:textId="1849275C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Library</w:t>
      </w:r>
    </w:p>
    <w:p w14:paraId="4977AC51" w14:textId="4187F620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Physics, Astronomy and Material Science</w:t>
      </w:r>
    </w:p>
    <w:p w14:paraId="44C6137A" w14:textId="77777777" w:rsidR="00A41BD6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</w:p>
    <w:p w14:paraId="434D9B72" w14:textId="7DE61931" w:rsidR="00862F2B" w:rsidRPr="006872DE" w:rsidRDefault="00A41BD6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862F2B" w:rsidRPr="006872DE">
        <w:rPr>
          <w:sz w:val="22"/>
          <w:szCs w:val="22"/>
        </w:rPr>
        <w:tab/>
        <w:t>The following faculty are recommended for full graduate faculty status:</w:t>
      </w:r>
    </w:p>
    <w:p w14:paraId="434D9B73" w14:textId="0FA48ABC" w:rsidR="00862F2B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2446CB52" w14:textId="4EBD810C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Sarah Jean Baker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>Research</w:t>
      </w:r>
    </w:p>
    <w:p w14:paraId="4AF2CAF3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Michelle Ball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5F60B507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Andrzej Baran</w:t>
      </w:r>
      <w:r w:rsidRPr="00A41BD6">
        <w:rPr>
          <w:color w:val="000000"/>
          <w:sz w:val="22"/>
          <w:szCs w:val="22"/>
        </w:rPr>
        <w:tab/>
        <w:t xml:space="preserve">PAMS </w:t>
      </w:r>
      <w:r w:rsidRPr="00A41BD6">
        <w:rPr>
          <w:color w:val="000000"/>
          <w:sz w:val="22"/>
          <w:szCs w:val="22"/>
        </w:rPr>
        <w:tab/>
        <w:t>Research</w:t>
      </w:r>
    </w:p>
    <w:p w14:paraId="1C0DA4D6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Sarah Braukman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527970AB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Patrick Brooks</w:t>
      </w:r>
      <w:r w:rsidRPr="00A41BD6">
        <w:rPr>
          <w:color w:val="000000"/>
          <w:sz w:val="22"/>
          <w:szCs w:val="22"/>
        </w:rPr>
        <w:tab/>
        <w:t>BMS</w:t>
      </w:r>
      <w:r w:rsidRPr="00A41BD6">
        <w:rPr>
          <w:color w:val="000000"/>
          <w:sz w:val="22"/>
          <w:szCs w:val="22"/>
        </w:rPr>
        <w:tab/>
        <w:t>Research</w:t>
      </w:r>
    </w:p>
    <w:p w14:paraId="17E4428A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Diana Eul</w:t>
      </w:r>
      <w:r w:rsidRPr="00A41BD6">
        <w:rPr>
          <w:color w:val="000000"/>
          <w:sz w:val="22"/>
          <w:szCs w:val="22"/>
        </w:rPr>
        <w:tab/>
        <w:t>MHBS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2AD9699F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Vincent Evener</w:t>
      </w:r>
      <w:r w:rsidRPr="00A41BD6">
        <w:rPr>
          <w:color w:val="000000"/>
          <w:sz w:val="22"/>
          <w:szCs w:val="22"/>
        </w:rPr>
        <w:tab/>
        <w:t>LCR</w:t>
      </w:r>
      <w:r w:rsidRPr="00A41BD6">
        <w:rPr>
          <w:color w:val="000000"/>
          <w:sz w:val="22"/>
          <w:szCs w:val="22"/>
        </w:rPr>
        <w:tab/>
        <w:t>Research</w:t>
      </w:r>
    </w:p>
    <w:p w14:paraId="67664F88" w14:textId="63D7EEE7" w:rsidR="00EE24AC" w:rsidRPr="00EE24AC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EE24AC">
        <w:rPr>
          <w:color w:val="000000"/>
          <w:sz w:val="22"/>
          <w:szCs w:val="22"/>
        </w:rPr>
        <w:t>Ryan Gordon</w:t>
      </w:r>
      <w:r w:rsidRPr="00EE24AC">
        <w:rPr>
          <w:color w:val="000000"/>
          <w:sz w:val="22"/>
          <w:szCs w:val="22"/>
        </w:rPr>
        <w:tab/>
        <w:t>KIN</w:t>
      </w:r>
      <w:r w:rsidRPr="00EE24AC">
        <w:rPr>
          <w:color w:val="000000"/>
          <w:sz w:val="22"/>
          <w:szCs w:val="22"/>
        </w:rPr>
        <w:tab/>
      </w:r>
      <w:r w:rsidR="00EE24AC" w:rsidRPr="00EE24AC">
        <w:rPr>
          <w:color w:val="000000"/>
          <w:sz w:val="22"/>
          <w:szCs w:val="22"/>
        </w:rPr>
        <w:t>Research – applied as professional but moved to</w:t>
      </w:r>
      <w:r w:rsidR="00EE24AC">
        <w:rPr>
          <w:color w:val="000000"/>
          <w:sz w:val="22"/>
          <w:szCs w:val="22"/>
        </w:rPr>
        <w:t xml:space="preserve"> Research</w:t>
      </w:r>
    </w:p>
    <w:p w14:paraId="7AAE0E59" w14:textId="77777777" w:rsidR="00EE24AC" w:rsidRDefault="00EE24AC" w:rsidP="00EE24AC">
      <w:pPr>
        <w:widowControl/>
        <w:tabs>
          <w:tab w:val="left" w:pos="3960"/>
          <w:tab w:val="left" w:pos="4950"/>
          <w:tab w:val="left" w:pos="522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EE24AC">
        <w:rPr>
          <w:color w:val="000000"/>
          <w:sz w:val="22"/>
          <w:szCs w:val="22"/>
        </w:rPr>
        <w:t>by</w:t>
      </w:r>
      <w:proofErr w:type="gramEnd"/>
      <w:r w:rsidRPr="00EE24AC">
        <w:rPr>
          <w:color w:val="000000"/>
          <w:sz w:val="22"/>
          <w:szCs w:val="22"/>
        </w:rPr>
        <w:t xml:space="preserve"> Membership Committee (met requirements for Research</w:t>
      </w:r>
    </w:p>
    <w:p w14:paraId="71B5C928" w14:textId="46E603CE" w:rsidR="00A41BD6" w:rsidRPr="00A41BD6" w:rsidRDefault="00EE24AC" w:rsidP="00EE24AC">
      <w:pPr>
        <w:widowControl/>
        <w:tabs>
          <w:tab w:val="left" w:pos="3960"/>
          <w:tab w:val="left" w:pos="4950"/>
          <w:tab w:val="left" w:pos="522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EE24AC">
        <w:rPr>
          <w:color w:val="000000"/>
          <w:sz w:val="22"/>
          <w:szCs w:val="22"/>
        </w:rPr>
        <w:t>and</w:t>
      </w:r>
      <w:proofErr w:type="gramEnd"/>
      <w:r w:rsidRPr="00EE24AC">
        <w:rPr>
          <w:color w:val="000000"/>
          <w:sz w:val="22"/>
          <w:szCs w:val="22"/>
        </w:rPr>
        <w:t xml:space="preserve"> not </w:t>
      </w:r>
      <w:r w:rsidR="00A41BD6" w:rsidRPr="00EE24AC">
        <w:rPr>
          <w:color w:val="000000"/>
          <w:sz w:val="22"/>
          <w:szCs w:val="22"/>
        </w:rPr>
        <w:t xml:space="preserve">Professional </w:t>
      </w:r>
    </w:p>
    <w:p w14:paraId="65F2FFE9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Warren Howard</w:t>
      </w:r>
      <w:r w:rsidRPr="00A41BD6">
        <w:rPr>
          <w:color w:val="000000"/>
          <w:sz w:val="22"/>
          <w:szCs w:val="22"/>
        </w:rPr>
        <w:tab/>
        <w:t>PAS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48A12F0F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Suzette Kelly-Williams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>Research</w:t>
      </w:r>
    </w:p>
    <w:p w14:paraId="6A9733EE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Carolyn Kundert</w:t>
      </w:r>
      <w:r w:rsidRPr="00A41BD6">
        <w:rPr>
          <w:color w:val="000000"/>
          <w:sz w:val="22"/>
          <w:szCs w:val="22"/>
        </w:rPr>
        <w:tab/>
        <w:t>PAS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45B0175D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Lenae Lazzelle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0F7D25D4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Marissa Letterman</w:t>
      </w:r>
      <w:r w:rsidRPr="00A41BD6">
        <w:rPr>
          <w:color w:val="000000"/>
          <w:sz w:val="22"/>
          <w:szCs w:val="22"/>
        </w:rPr>
        <w:tab/>
        <w:t>MHBS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4F20DDBA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Adnan Maruf</w:t>
      </w:r>
      <w:r w:rsidRPr="00A41BD6">
        <w:rPr>
          <w:color w:val="000000"/>
          <w:sz w:val="22"/>
          <w:szCs w:val="22"/>
        </w:rPr>
        <w:tab/>
        <w:t>CSC</w:t>
      </w:r>
      <w:r w:rsidRPr="00A41BD6">
        <w:rPr>
          <w:color w:val="000000"/>
          <w:sz w:val="22"/>
          <w:szCs w:val="22"/>
        </w:rPr>
        <w:tab/>
        <w:t>Research</w:t>
      </w:r>
    </w:p>
    <w:p w14:paraId="3AE70CC0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EE24AC">
        <w:rPr>
          <w:color w:val="000000"/>
          <w:sz w:val="22"/>
          <w:szCs w:val="22"/>
        </w:rPr>
        <w:t>Caitlin Masterson</w:t>
      </w:r>
      <w:r w:rsidRPr="00EE24AC">
        <w:rPr>
          <w:color w:val="000000"/>
          <w:sz w:val="22"/>
          <w:szCs w:val="22"/>
        </w:rPr>
        <w:tab/>
      </w:r>
      <w:proofErr w:type="spellStart"/>
      <w:r w:rsidRPr="00EE24AC">
        <w:rPr>
          <w:color w:val="000000"/>
          <w:sz w:val="22"/>
          <w:szCs w:val="22"/>
        </w:rPr>
        <w:t>RStats</w:t>
      </w:r>
      <w:proofErr w:type="spellEnd"/>
      <w:r w:rsidRPr="00EE24AC">
        <w:rPr>
          <w:color w:val="000000"/>
          <w:sz w:val="22"/>
          <w:szCs w:val="22"/>
        </w:rPr>
        <w:tab/>
        <w:t>Research</w:t>
      </w:r>
    </w:p>
    <w:p w14:paraId="4CE0F5F8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Lindsey Murphy</w:t>
      </w:r>
      <w:r w:rsidRPr="00A41BD6">
        <w:rPr>
          <w:color w:val="000000"/>
          <w:sz w:val="22"/>
          <w:szCs w:val="22"/>
        </w:rPr>
        <w:tab/>
        <w:t>TLDS</w:t>
      </w:r>
      <w:r w:rsidRPr="00A41BD6">
        <w:rPr>
          <w:color w:val="000000"/>
          <w:sz w:val="22"/>
          <w:szCs w:val="22"/>
        </w:rPr>
        <w:tab/>
        <w:t>Research</w:t>
      </w:r>
    </w:p>
    <w:p w14:paraId="6D490B39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William Murphy</w:t>
      </w:r>
      <w:r w:rsidRPr="00A41BD6">
        <w:rPr>
          <w:color w:val="000000"/>
          <w:sz w:val="22"/>
          <w:szCs w:val="22"/>
        </w:rPr>
        <w:tab/>
        <w:t>DSS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26408BA2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Sandy Parisi</w:t>
      </w:r>
      <w:r w:rsidRPr="00A41BD6">
        <w:rPr>
          <w:color w:val="000000"/>
          <w:sz w:val="22"/>
          <w:szCs w:val="22"/>
        </w:rPr>
        <w:tab/>
        <w:t>MHBS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15399E7F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Vadim Putzu</w:t>
      </w:r>
      <w:r w:rsidRPr="00A41BD6">
        <w:rPr>
          <w:color w:val="000000"/>
          <w:sz w:val="22"/>
          <w:szCs w:val="22"/>
        </w:rPr>
        <w:tab/>
        <w:t>LCR</w:t>
      </w:r>
      <w:r w:rsidRPr="00A41BD6">
        <w:rPr>
          <w:color w:val="000000"/>
          <w:sz w:val="22"/>
          <w:szCs w:val="22"/>
        </w:rPr>
        <w:tab/>
        <w:t>Research</w:t>
      </w:r>
    </w:p>
    <w:p w14:paraId="5E821D0A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Rebecca Rast</w:t>
      </w:r>
      <w:r w:rsidRPr="00A41BD6">
        <w:rPr>
          <w:color w:val="000000"/>
          <w:sz w:val="22"/>
          <w:szCs w:val="22"/>
        </w:rPr>
        <w:tab/>
        <w:t>MKT</w:t>
      </w:r>
      <w:r w:rsidRPr="00A41BD6">
        <w:rPr>
          <w:color w:val="000000"/>
          <w:sz w:val="22"/>
          <w:szCs w:val="22"/>
        </w:rPr>
        <w:tab/>
        <w:t>Research</w:t>
      </w:r>
    </w:p>
    <w:p w14:paraId="40A0FD99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Reeda Rippee</w:t>
      </w:r>
      <w:r w:rsidRPr="00A41BD6">
        <w:rPr>
          <w:color w:val="000000"/>
          <w:sz w:val="22"/>
          <w:szCs w:val="22"/>
        </w:rPr>
        <w:tab/>
        <w:t>SLPS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7B2D9ECF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Mariah Schmidt</w:t>
      </w:r>
      <w:r w:rsidRPr="00A41BD6">
        <w:rPr>
          <w:color w:val="000000"/>
          <w:sz w:val="22"/>
          <w:szCs w:val="22"/>
        </w:rPr>
        <w:tab/>
        <w:t>NUR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20326F4D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Robert Sobule</w:t>
      </w:r>
      <w:r w:rsidRPr="00A41BD6">
        <w:rPr>
          <w:color w:val="000000"/>
          <w:sz w:val="22"/>
          <w:szCs w:val="22"/>
        </w:rPr>
        <w:tab/>
        <w:t>PAS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49E49971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Lori Taula</w:t>
      </w:r>
      <w:r w:rsidRPr="00A41BD6">
        <w:rPr>
          <w:color w:val="000000"/>
          <w:sz w:val="22"/>
          <w:szCs w:val="22"/>
        </w:rPr>
        <w:tab/>
        <w:t>NUR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61DF4DEE" w14:textId="77777777" w:rsidR="00A41BD6" w:rsidRPr="00A41BD6" w:rsidRDefault="00A41BD6" w:rsidP="00EE24AC">
      <w:pPr>
        <w:widowControl/>
        <w:tabs>
          <w:tab w:val="left" w:pos="3960"/>
          <w:tab w:val="left" w:pos="4950"/>
        </w:tabs>
        <w:overflowPunct/>
        <w:autoSpaceDE/>
        <w:autoSpaceDN/>
        <w:adjustRightInd/>
        <w:ind w:left="1620"/>
        <w:textAlignment w:val="auto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Robyn Yost</w:t>
      </w:r>
      <w:r w:rsidRPr="00A41BD6">
        <w:rPr>
          <w:color w:val="000000"/>
          <w:sz w:val="22"/>
          <w:szCs w:val="22"/>
        </w:rPr>
        <w:tab/>
        <w:t>PAS</w:t>
      </w:r>
      <w:r w:rsidRPr="00A41BD6">
        <w:rPr>
          <w:color w:val="000000"/>
          <w:sz w:val="22"/>
          <w:szCs w:val="22"/>
        </w:rPr>
        <w:tab/>
        <w:t xml:space="preserve">Professional </w:t>
      </w:r>
    </w:p>
    <w:p w14:paraId="352A3FB3" w14:textId="77777777" w:rsidR="000C6FC8" w:rsidRDefault="000C6FC8" w:rsidP="00862F2B">
      <w:pPr>
        <w:tabs>
          <w:tab w:val="left" w:pos="1170"/>
          <w:tab w:val="left" w:pos="4320"/>
          <w:tab w:val="left" w:pos="5490"/>
        </w:tabs>
        <w:ind w:left="1170"/>
        <w:rPr>
          <w:sz w:val="22"/>
          <w:szCs w:val="22"/>
        </w:rPr>
      </w:pPr>
    </w:p>
    <w:p w14:paraId="434D9B7B" w14:textId="6EC275B3" w:rsidR="00862F2B" w:rsidRPr="006872DE" w:rsidRDefault="00862F2B" w:rsidP="00862F2B">
      <w:pPr>
        <w:tabs>
          <w:tab w:val="left" w:pos="1170"/>
          <w:tab w:val="left" w:pos="4320"/>
          <w:tab w:val="left" w:pos="5490"/>
        </w:tabs>
        <w:ind w:left="1170"/>
        <w:rPr>
          <w:sz w:val="22"/>
          <w:szCs w:val="22"/>
        </w:rPr>
      </w:pPr>
      <w:r w:rsidRPr="006872DE">
        <w:rPr>
          <w:sz w:val="22"/>
          <w:szCs w:val="22"/>
        </w:rPr>
        <w:t>The following faculty are recommended for probational graduate faculty status:</w:t>
      </w:r>
    </w:p>
    <w:p w14:paraId="434D9B7C" w14:textId="72B2FA19" w:rsidR="00862F2B" w:rsidRPr="006872DE" w:rsidRDefault="00862F2B" w:rsidP="00862F2B">
      <w:pPr>
        <w:tabs>
          <w:tab w:val="left" w:pos="1710"/>
          <w:tab w:val="left" w:pos="4320"/>
          <w:tab w:val="left" w:pos="5490"/>
        </w:tabs>
        <w:ind w:left="1710"/>
        <w:rPr>
          <w:sz w:val="22"/>
          <w:szCs w:val="22"/>
        </w:rPr>
      </w:pPr>
    </w:p>
    <w:p w14:paraId="5F3D648D" w14:textId="35523AA7" w:rsidR="00A41BD6" w:rsidRP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Katherine Dickensheet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SWK 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sz w:val="22"/>
          <w:szCs w:val="22"/>
        </w:rPr>
        <w:tab/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  </w:t>
      </w:r>
    </w:p>
    <w:p w14:paraId="738825F0" w14:textId="2BA43971" w:rsidR="00A41BD6" w:rsidRP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Brittany Fatoma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TLDS</w:t>
      </w:r>
      <w:r>
        <w:rPr>
          <w:color w:val="000000"/>
          <w:sz w:val="22"/>
          <w:szCs w:val="22"/>
        </w:rPr>
        <w:tab/>
        <w:t>Research</w:t>
      </w:r>
      <w:r w:rsidRPr="00A41BD6">
        <w:rPr>
          <w:color w:val="000000"/>
          <w:sz w:val="22"/>
          <w:szCs w:val="22"/>
        </w:rPr>
        <w:t> </w:t>
      </w:r>
      <w:r w:rsidRPr="00A41BD6">
        <w:rPr>
          <w:sz w:val="22"/>
          <w:szCs w:val="22"/>
        </w:rPr>
        <w:tab/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 </w:t>
      </w:r>
    </w:p>
    <w:p w14:paraId="49245A61" w14:textId="2D51F081" w:rsidR="00A41BD6" w:rsidRP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Christina Ghan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SWK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color w:val="000000"/>
          <w:sz w:val="22"/>
          <w:szCs w:val="22"/>
        </w:rPr>
        <w:t> </w:t>
      </w:r>
      <w:r w:rsidRPr="00A41BD6">
        <w:rPr>
          <w:sz w:val="22"/>
          <w:szCs w:val="22"/>
        </w:rPr>
        <w:tab/>
      </w:r>
      <w:r w:rsidRPr="00A41BD6">
        <w:rPr>
          <w:sz w:val="22"/>
          <w:szCs w:val="22"/>
        </w:rPr>
        <w:tab/>
      </w:r>
    </w:p>
    <w:p w14:paraId="3A7A1C33" w14:textId="77777777" w:rsidR="00632362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color w:val="000000"/>
          <w:sz w:val="22"/>
          <w:szCs w:val="22"/>
        </w:rPr>
      </w:pPr>
      <w:r w:rsidRPr="00A41BD6">
        <w:rPr>
          <w:color w:val="000000"/>
          <w:sz w:val="22"/>
          <w:szCs w:val="22"/>
        </w:rPr>
        <w:t>Rachel Hudson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SWK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color w:val="000000"/>
          <w:sz w:val="22"/>
          <w:szCs w:val="22"/>
        </w:rPr>
        <w:t> </w:t>
      </w:r>
    </w:p>
    <w:p w14:paraId="071ECFA4" w14:textId="0AD7C264" w:rsidR="00A41BD6" w:rsidRPr="00A41BD6" w:rsidRDefault="00632362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EE24AC">
        <w:rPr>
          <w:color w:val="000000"/>
          <w:sz w:val="22"/>
          <w:szCs w:val="22"/>
        </w:rPr>
        <w:t>Stacy Johnson</w:t>
      </w:r>
      <w:r w:rsidRPr="00EE24AC">
        <w:rPr>
          <w:color w:val="000000"/>
          <w:sz w:val="22"/>
          <w:szCs w:val="22"/>
        </w:rPr>
        <w:tab/>
        <w:t>SWK</w:t>
      </w:r>
      <w:r w:rsidRPr="00EE24AC">
        <w:rPr>
          <w:color w:val="000000"/>
          <w:sz w:val="22"/>
          <w:szCs w:val="22"/>
        </w:rPr>
        <w:tab/>
        <w:t>Professional</w:t>
      </w:r>
      <w:r w:rsidR="00A41BD6" w:rsidRPr="00A41BD6">
        <w:rPr>
          <w:sz w:val="22"/>
          <w:szCs w:val="22"/>
        </w:rPr>
        <w:tab/>
      </w:r>
      <w:r w:rsidR="00A41BD6" w:rsidRPr="00A41BD6">
        <w:rPr>
          <w:sz w:val="22"/>
          <w:szCs w:val="22"/>
        </w:rPr>
        <w:tab/>
      </w:r>
    </w:p>
    <w:p w14:paraId="0F8170DD" w14:textId="162705A1" w:rsidR="00A41BD6" w:rsidRP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Kendrick Payne </w:t>
      </w:r>
      <w:r w:rsidRPr="00A41BD6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A41BD6">
        <w:rPr>
          <w:color w:val="000000"/>
          <w:sz w:val="22"/>
          <w:szCs w:val="22"/>
        </w:rPr>
        <w:t>WK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color w:val="000000"/>
          <w:sz w:val="22"/>
          <w:szCs w:val="22"/>
        </w:rPr>
        <w:t> </w:t>
      </w:r>
      <w:r w:rsidRPr="00A41BD6">
        <w:rPr>
          <w:sz w:val="22"/>
          <w:szCs w:val="22"/>
        </w:rPr>
        <w:tab/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 </w:t>
      </w:r>
    </w:p>
    <w:p w14:paraId="73D37B2A" w14:textId="68F51E45" w:rsidR="00A41BD6" w:rsidRP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Brianna Phillips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SWK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color w:val="000000"/>
          <w:sz w:val="22"/>
          <w:szCs w:val="22"/>
        </w:rPr>
        <w:t> </w:t>
      </w:r>
      <w:r w:rsidRPr="00A41BD6">
        <w:rPr>
          <w:sz w:val="22"/>
          <w:szCs w:val="22"/>
        </w:rPr>
        <w:tab/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 </w:t>
      </w:r>
    </w:p>
    <w:p w14:paraId="301B0443" w14:textId="77777777" w:rsid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  <w:r w:rsidRPr="00A41BD6">
        <w:rPr>
          <w:color w:val="000000"/>
          <w:sz w:val="22"/>
          <w:szCs w:val="22"/>
        </w:rPr>
        <w:t>Katrina Routh </w:t>
      </w:r>
      <w:r w:rsidRPr="00A41BD6">
        <w:rPr>
          <w:sz w:val="22"/>
          <w:szCs w:val="22"/>
        </w:rPr>
        <w:tab/>
      </w:r>
      <w:r w:rsidRPr="00A41BD6">
        <w:rPr>
          <w:color w:val="000000"/>
          <w:sz w:val="22"/>
          <w:szCs w:val="22"/>
        </w:rPr>
        <w:t>SWK </w:t>
      </w:r>
      <w:r>
        <w:rPr>
          <w:color w:val="000000"/>
          <w:sz w:val="22"/>
          <w:szCs w:val="22"/>
        </w:rPr>
        <w:tab/>
        <w:t>Professional</w:t>
      </w:r>
      <w:r w:rsidRPr="00A41BD6">
        <w:rPr>
          <w:sz w:val="22"/>
          <w:szCs w:val="22"/>
        </w:rPr>
        <w:tab/>
      </w:r>
    </w:p>
    <w:p w14:paraId="0B49EFAE" w14:textId="77777777" w:rsidR="00A41BD6" w:rsidRDefault="00A41BD6" w:rsidP="00A41BD6">
      <w:pPr>
        <w:tabs>
          <w:tab w:val="left" w:pos="4230"/>
          <w:tab w:val="left" w:pos="5760"/>
          <w:tab w:val="left" w:pos="6515"/>
        </w:tabs>
        <w:ind w:left="1710"/>
        <w:rPr>
          <w:sz w:val="22"/>
          <w:szCs w:val="22"/>
        </w:rPr>
      </w:pPr>
    </w:p>
    <w:p w14:paraId="70FE2B9F" w14:textId="77777777" w:rsidR="00632362" w:rsidRDefault="00632362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</w:p>
    <w:p w14:paraId="434D9B84" w14:textId="77436ECA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  <w:t>G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>Report of Graduate Curriculum Screening Committee –</w:t>
      </w:r>
      <w:r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012D715E" w14:textId="7FCCA438" w:rsidR="00A04CD8" w:rsidRDefault="00862F2B" w:rsidP="00A04CD8">
      <w:pPr>
        <w:ind w:left="1170" w:right="360"/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8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>Click on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0F8BBAD1" w14:textId="77777777" w:rsidR="00A04CD8" w:rsidRDefault="00A04CD8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</w:p>
    <w:p w14:paraId="68A826DB" w14:textId="77777777" w:rsidR="00632362" w:rsidRDefault="00632362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</w:p>
    <w:p w14:paraId="2BD29E59" w14:textId="6C648DFD" w:rsidR="00A04CD8" w:rsidRDefault="00A04CD8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  <w:r>
        <w:t>SUBSTANTIVE ACTION PROPOSED</w:t>
      </w:r>
    </w:p>
    <w:p w14:paraId="4BB241CE" w14:textId="77777777" w:rsidR="00A04CD8" w:rsidRPr="00A04CD8" w:rsidRDefault="00A04CD8" w:rsidP="00A04CD8"/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82"/>
        <w:gridCol w:w="1820"/>
        <w:gridCol w:w="1980"/>
        <w:gridCol w:w="810"/>
        <w:gridCol w:w="810"/>
        <w:gridCol w:w="3862"/>
      </w:tblGrid>
      <w:tr w:rsidR="000C6FC8" w:rsidRPr="000C6FC8" w14:paraId="34D2091E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0B6458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College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1B97156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Dept</w:t>
            </w:r>
            <w:proofErr w:type="spellEnd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E1DE35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Type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BA689C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Program_Title</w:t>
            </w:r>
            <w:proofErr w:type="spellEnd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F0021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Course_Code</w:t>
            </w:r>
            <w:proofErr w:type="spellEnd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308C0E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Course_Number</w:t>
            </w:r>
            <w:proofErr w:type="spellEnd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1DC8B1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Course_Title</w:t>
            </w:r>
            <w:proofErr w:type="spellEnd"/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6FC8" w:rsidRPr="000C6FC8" w14:paraId="75CF56CA" w14:textId="77777777" w:rsidTr="007A755B">
        <w:trPr>
          <w:trHeight w:val="3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8A4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8CEF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863D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B435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238D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B75B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F864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</w:tr>
      <w:tr w:rsidR="000C6FC8" w:rsidRPr="000C6FC8" w14:paraId="65F2C15E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16D0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CNAS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0AA3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GGP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FDA4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6844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7C9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GRY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D2A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DC31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Graduate Internship in Geography &amp; Sustainability </w:t>
            </w:r>
          </w:p>
        </w:tc>
      </w:tr>
      <w:tr w:rsidR="000C6FC8" w:rsidRPr="000C6FC8" w14:paraId="0972062A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115D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CNAS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F485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GGP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6579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C1C7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CF9C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GLG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79E2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681 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6F2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Geochemical Techniques </w:t>
            </w:r>
          </w:p>
        </w:tc>
      </w:tr>
      <w:tr w:rsidR="000C6FC8" w:rsidRPr="000C6FC8" w14:paraId="0D03B0A5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338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D99B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E58C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4BC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3BCB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BD2F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613 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9D60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Managerial Cost Accounting II </w:t>
            </w:r>
          </w:p>
        </w:tc>
      </w:tr>
      <w:tr w:rsidR="000C6FC8" w:rsidRPr="000C6FC8" w14:paraId="7846C9B8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59F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697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FDDE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13D5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ED1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2FF5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642 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B909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Data Analytics in Accounting </w:t>
            </w:r>
          </w:p>
        </w:tc>
      </w:tr>
      <w:tr w:rsidR="000C6FC8" w:rsidRPr="000C6FC8" w14:paraId="27F4DD26" w14:textId="77777777" w:rsidTr="007A755B">
        <w:trPr>
          <w:trHeight w:val="12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5822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F7BD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FE21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1828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8ECF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ACC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70EC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754 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FB73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Forensic Accounting: Litigation Support and Expert Witnessing </w:t>
            </w:r>
          </w:p>
        </w:tc>
      </w:tr>
      <w:tr w:rsidR="000C6FC8" w:rsidRPr="000C6FC8" w14:paraId="141F04DA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4D3A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9314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4F2E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8180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FC68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E82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698 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DF1B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Financial Research and Portfolio Management </w:t>
            </w:r>
          </w:p>
        </w:tc>
      </w:tr>
      <w:tr w:rsidR="000C6FC8" w:rsidRPr="000C6FC8" w14:paraId="651A335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9CCF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96BF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0823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0E98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C911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715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785 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74F4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Investment Management </w:t>
            </w:r>
          </w:p>
        </w:tc>
      </w:tr>
      <w:tr w:rsidR="000C6FC8" w:rsidRPr="000C6FC8" w14:paraId="67449E35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129F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39E8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58AE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261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566E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A3D6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614 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982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Game Theory </w:t>
            </w:r>
          </w:p>
        </w:tc>
      </w:tr>
      <w:tr w:rsidR="000C6FC8" w:rsidRPr="000C6FC8" w14:paraId="14E5E15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6495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98D7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D54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472C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39ED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1B5F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635 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F658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The Economic Analysis of Law </w:t>
            </w:r>
          </w:p>
        </w:tc>
      </w:tr>
      <w:tr w:rsidR="000C6FC8" w:rsidRPr="000C6FC8" w14:paraId="2281AE25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30B3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22EC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A1E9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3DEC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FEA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7842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604 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395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Health Care Economics </w:t>
            </w:r>
          </w:p>
        </w:tc>
      </w:tr>
      <w:tr w:rsidR="000C6FC8" w:rsidRPr="000C6FC8" w14:paraId="09B9A20E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2937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F84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19BC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1EEE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78E1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3686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615 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8A25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Public Sector Economics </w:t>
            </w:r>
          </w:p>
        </w:tc>
      </w:tr>
      <w:tr w:rsidR="000C6FC8" w:rsidRPr="000C6FC8" w14:paraId="5F213C2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AA58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C75C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FD97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6999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731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23FB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620 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2AA0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History of Economic Thought </w:t>
            </w:r>
          </w:p>
        </w:tc>
      </w:tr>
      <w:tr w:rsidR="000C6FC8" w:rsidRPr="000C6FC8" w14:paraId="245A25F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EC40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2D1B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3B0B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63E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76AD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A3AC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640 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DD67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Economics of the Environment </w:t>
            </w:r>
          </w:p>
        </w:tc>
      </w:tr>
      <w:tr w:rsidR="000C6FC8" w:rsidRPr="000C6FC8" w14:paraId="3A754210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05E0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542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DA16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4E31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82BD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6AC1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650 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42DF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Urban and Regional Economics </w:t>
            </w:r>
          </w:p>
        </w:tc>
      </w:tr>
      <w:tr w:rsidR="000C6FC8" w:rsidRPr="000C6FC8" w14:paraId="256AE07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430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BDD2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0D05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4FD3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2BA2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CA3E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656 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92CD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Comparative Economics Systems </w:t>
            </w:r>
          </w:p>
        </w:tc>
      </w:tr>
      <w:tr w:rsidR="000C6FC8" w:rsidRPr="000C6FC8" w14:paraId="4F65CA71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323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C5A8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954F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625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FD48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879C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665 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DA5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International Economics </w:t>
            </w:r>
          </w:p>
        </w:tc>
      </w:tr>
      <w:tr w:rsidR="000C6FC8" w:rsidRPr="000C6FC8" w14:paraId="7EB9E57D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4298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A80D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D1BD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28E6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DEA3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E65C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673 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2F5B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Mathematical Methods for Economics I </w:t>
            </w:r>
          </w:p>
        </w:tc>
      </w:tr>
      <w:tr w:rsidR="000C6FC8" w:rsidRPr="000C6FC8" w14:paraId="6BEC524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5F57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6458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5EC1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E4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D3B9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4FCD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699 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4487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Directed Research in Economics </w:t>
            </w:r>
          </w:p>
        </w:tc>
      </w:tr>
      <w:tr w:rsidR="000C6FC8" w:rsidRPr="000C6FC8" w14:paraId="4716B0C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E047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D9DB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A16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81AC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811C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E855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611 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F0F9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Intermediate Econometrics </w:t>
            </w:r>
          </w:p>
        </w:tc>
      </w:tr>
      <w:tr w:rsidR="000C6FC8" w:rsidRPr="000C6FC8" w14:paraId="704C5794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9C6A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692C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A29F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9001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5228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AB3B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655 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E4F1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Resource and Energy Economics </w:t>
            </w:r>
          </w:p>
        </w:tc>
      </w:tr>
      <w:tr w:rsidR="000C6FC8" w:rsidRPr="000C6FC8" w14:paraId="6FA640E4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8CB2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6000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6E6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7FE5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48ED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9B6E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685 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A03F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Mathematical Methods for Economics II </w:t>
            </w:r>
          </w:p>
        </w:tc>
      </w:tr>
      <w:tr w:rsidR="000C6FC8" w:rsidRPr="000C6FC8" w14:paraId="06438542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44CD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477B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CC3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7510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CDE9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77F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686 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BE7A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Business Cycles and Forecasting </w:t>
            </w:r>
          </w:p>
        </w:tc>
      </w:tr>
      <w:tr w:rsidR="000C6FC8" w:rsidRPr="000C6FC8" w14:paraId="2389B600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BEB4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EB6E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B6BC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4D9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3B96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D46D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3817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Seminar in Economics </w:t>
            </w:r>
          </w:p>
        </w:tc>
      </w:tr>
      <w:tr w:rsidR="000C6FC8" w:rsidRPr="000C6FC8" w14:paraId="29DD775A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7F1B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00F6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AF4A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85A2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829F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EDCB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710 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65F9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Micro- and Macroeconomic Analysis </w:t>
            </w:r>
          </w:p>
        </w:tc>
      </w:tr>
      <w:tr w:rsidR="000C6FC8" w:rsidRPr="000C6FC8" w14:paraId="7C12150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86F3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COB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F81A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FERM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E848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E9E6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FD5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ECO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681F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730 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4C3A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Money and Credit Markets </w:t>
            </w:r>
          </w:p>
        </w:tc>
      </w:tr>
      <w:tr w:rsidR="000C6FC8" w:rsidRPr="000C6FC8" w14:paraId="0660C619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72B9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13E7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CSD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53A0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1367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D44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CSD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6CDA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702 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D92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Research Methods in Communication Disorders </w:t>
            </w:r>
          </w:p>
        </w:tc>
      </w:tr>
      <w:tr w:rsidR="000C6FC8" w:rsidRPr="000C6FC8" w14:paraId="2FD12184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C519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2397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4360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2DD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06AA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8181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625 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1875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Diversity and Culture in Sport  </w:t>
            </w:r>
          </w:p>
        </w:tc>
      </w:tr>
      <w:tr w:rsidR="000C6FC8" w:rsidRPr="000C6FC8" w14:paraId="0D68D910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F9EC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BA36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919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AED9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89F6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90AF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667 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57A1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Physical and Leisure Activities for the Aging Adult </w:t>
            </w:r>
          </w:p>
        </w:tc>
      </w:tr>
      <w:tr w:rsidR="000C6FC8" w:rsidRPr="000C6FC8" w14:paraId="20DB9267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BEA1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065C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E1D1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F27B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2998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89CE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700 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8E23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Research Methods in KIN </w:t>
            </w:r>
          </w:p>
        </w:tc>
      </w:tr>
      <w:tr w:rsidR="000C6FC8" w:rsidRPr="000C6FC8" w14:paraId="7C551222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C50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E1D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71A1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FE3D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50EB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KIN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176B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705 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513C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Applied Statistics in KIN </w:t>
            </w:r>
          </w:p>
        </w:tc>
      </w:tr>
      <w:tr w:rsidR="000C6FC8" w:rsidRPr="000C6FC8" w14:paraId="0A5C4049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595D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1495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92D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B7FC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2721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023B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610 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7F0C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Foundations and Theory in OT </w:t>
            </w:r>
          </w:p>
        </w:tc>
      </w:tr>
      <w:tr w:rsidR="000C6FC8" w:rsidRPr="000C6FC8" w14:paraId="50E54E9D" w14:textId="77777777" w:rsidTr="007A755B">
        <w:trPr>
          <w:trHeight w:val="3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31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700D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8DC6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C253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CD25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931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646 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0CA7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Neuroscience </w:t>
            </w:r>
          </w:p>
        </w:tc>
      </w:tr>
      <w:tr w:rsidR="000C6FC8" w:rsidRPr="000C6FC8" w14:paraId="761698F0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5CD3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E1A8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BC62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E2A6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D6F8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CA47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720 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F922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Cognition and Occupations Through the Lifespan </w:t>
            </w:r>
          </w:p>
        </w:tc>
      </w:tr>
      <w:tr w:rsidR="000C6FC8" w:rsidRPr="000C6FC8" w14:paraId="6B4C68E2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626E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00FC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987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BB56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BCB1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C4AC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732 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D07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Applied Research Methods in Healthcare </w:t>
            </w:r>
          </w:p>
        </w:tc>
      </w:tr>
      <w:tr w:rsidR="000C6FC8" w:rsidRPr="000C6FC8" w14:paraId="4E444671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0943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40F5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CC64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F9DE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9C0B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435C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765 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FFDB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Community and Health Practice in OT </w:t>
            </w:r>
          </w:p>
        </w:tc>
      </w:tr>
      <w:tr w:rsidR="000C6FC8" w:rsidRPr="000C6FC8" w14:paraId="2126D358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F406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6AA1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7820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337C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0B2B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673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881 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7F82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Doctoral Capstone II: Project Proposal </w:t>
            </w:r>
          </w:p>
        </w:tc>
      </w:tr>
      <w:tr w:rsidR="000C6FC8" w:rsidRPr="000C6FC8" w14:paraId="0899713C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6AA2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9F26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4622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5859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310D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A65F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980 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6AEB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Doctoral Capstone III: Experience and Project </w:t>
            </w:r>
          </w:p>
        </w:tc>
      </w:tr>
      <w:tr w:rsidR="000C6FC8" w:rsidRPr="000C6FC8" w14:paraId="79E713D4" w14:textId="77777777" w:rsidTr="007A755B">
        <w:trPr>
          <w:trHeight w:val="3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9BAA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5B5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AC51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7A4B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7935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B6E2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624 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DC54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Therapeutic Modalities </w:t>
            </w:r>
          </w:p>
        </w:tc>
      </w:tr>
      <w:tr w:rsidR="000C6FC8" w:rsidRPr="000C6FC8" w14:paraId="72D698D1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0ABC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A72D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5815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0E15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2B4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2AAA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680 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9859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Psychosocial Fieldwork Level I </w:t>
            </w:r>
          </w:p>
        </w:tc>
      </w:tr>
      <w:tr w:rsidR="000C6FC8" w:rsidRPr="000C6FC8" w14:paraId="1E904ECD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1752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809F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6C4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0675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A1B8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BB1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D6D2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Physical Dysfunction Fieldwork Level I </w:t>
            </w:r>
          </w:p>
        </w:tc>
      </w:tr>
      <w:tr w:rsidR="000C6FC8" w:rsidRPr="000C6FC8" w14:paraId="2C83DF49" w14:textId="77777777" w:rsidTr="007A755B">
        <w:trPr>
          <w:trHeight w:val="3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BD0B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29F7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CB82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954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C26D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53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691 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E912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Pediatric Fieldwork Level I </w:t>
            </w:r>
          </w:p>
        </w:tc>
      </w:tr>
      <w:tr w:rsidR="000C6FC8" w:rsidRPr="000C6FC8" w14:paraId="7FEED3D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C3F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0DB4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87A1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FF1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FFFE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A3E3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710 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21F1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Foundations and Theory in OT </w:t>
            </w:r>
          </w:p>
        </w:tc>
      </w:tr>
      <w:tr w:rsidR="000C6FC8" w:rsidRPr="000C6FC8" w14:paraId="65DD649B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3062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FCEA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69C6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AF1C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B7C9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7D0B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770 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F2C8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Professional Capstone: Issues, Diversity, and Ethics </w:t>
            </w:r>
          </w:p>
        </w:tc>
      </w:tr>
      <w:tr w:rsidR="000C6FC8" w:rsidRPr="000C6FC8" w14:paraId="1EE8F8AD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975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CF47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B014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BB86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F5F6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BCD9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820 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B8F6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Cognition and Occupations Through the Lifespan </w:t>
            </w:r>
          </w:p>
        </w:tc>
      </w:tr>
      <w:tr w:rsidR="000C6FC8" w:rsidRPr="000C6FC8" w14:paraId="50735B07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8B64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67D5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261F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637E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B383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9532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832 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7D49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Applied Research Methods in Healthcare </w:t>
            </w:r>
          </w:p>
        </w:tc>
      </w:tr>
      <w:tr w:rsidR="000C6FC8" w:rsidRPr="000C6FC8" w14:paraId="0F209D83" w14:textId="77777777" w:rsidTr="007A755B">
        <w:trPr>
          <w:trHeight w:val="3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801E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D8CA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AA4A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AC83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0FA3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C0E5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846 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DCFF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Neuroscience </w:t>
            </w:r>
          </w:p>
        </w:tc>
      </w:tr>
      <w:tr w:rsidR="000C6FC8" w:rsidRPr="000C6FC8" w14:paraId="09EC002F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76F7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B65D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EC0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Delete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0C8B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0F31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OTE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B893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865 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AE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Community and Health Practice in OT </w:t>
            </w:r>
          </w:p>
        </w:tc>
      </w:tr>
      <w:tr w:rsidR="000C6FC8" w:rsidRPr="000C6FC8" w14:paraId="07B08F83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FB5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988E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PSY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6F82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Program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A433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Behavior Analysis and Therapy-MS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490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C812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320D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</w:tr>
      <w:tr w:rsidR="000C6FC8" w:rsidRPr="000C6FC8" w14:paraId="15DA35CD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E442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A0C9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2CE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Program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4A16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Athletic Training, Master of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03C6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9919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3D9D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sz w:val="20"/>
              </w:rPr>
              <w:t> </w:t>
            </w:r>
          </w:p>
        </w:tc>
      </w:tr>
      <w:tr w:rsidR="000C6FC8" w:rsidRPr="000C6FC8" w14:paraId="19D5593A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EC1A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714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0E8A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9AC0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A4BD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085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712 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6E90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Athletic Training Leadership Concepts and Application </w:t>
            </w:r>
          </w:p>
        </w:tc>
      </w:tr>
      <w:tr w:rsidR="000C6FC8" w:rsidRPr="000C6FC8" w14:paraId="2BE95321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CD0B3" w14:textId="450F37AE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7A755B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F3992" w14:textId="1E22B02F" w:rsidR="000C6FC8" w:rsidRPr="000C6FC8" w:rsidRDefault="007A755B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PHSN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06803" w14:textId="3E553492" w:rsidR="000C6FC8" w:rsidRPr="000C6FC8" w:rsidRDefault="007A755B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309F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3130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D4DB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747 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AD6A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Medical Conditions in Athletic Training </w:t>
            </w:r>
          </w:p>
        </w:tc>
      </w:tr>
      <w:tr w:rsidR="000C6FC8" w:rsidRPr="000C6FC8" w14:paraId="49246BC5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6F50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DCF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5B82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New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AF9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3F8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E76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752 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12D5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Pharmacological Issues in Athletic Training </w:t>
            </w:r>
          </w:p>
        </w:tc>
      </w:tr>
      <w:tr w:rsidR="000C6FC8" w:rsidRPr="000C6FC8" w14:paraId="2078052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73B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932E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1F52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58B1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6C41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213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601 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D19E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Foundations of Athletic Training </w:t>
            </w:r>
          </w:p>
        </w:tc>
      </w:tr>
      <w:tr w:rsidR="000C6FC8" w:rsidRPr="000C6FC8" w14:paraId="164FBBB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B105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E017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C013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8391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1BB4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9F6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602 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5224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Foundations of Therapeutic Intervention </w:t>
            </w:r>
          </w:p>
        </w:tc>
      </w:tr>
      <w:tr w:rsidR="000C6FC8" w:rsidRPr="000C6FC8" w14:paraId="351D08E8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1BD8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1315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EF17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2E6E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1296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EF79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604 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D302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Clinical Skills in Athletic Training </w:t>
            </w:r>
          </w:p>
        </w:tc>
      </w:tr>
      <w:tr w:rsidR="000C6FC8" w:rsidRPr="000C6FC8" w14:paraId="07768B4E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B83B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291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981B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0BB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85B3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86C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623 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22C3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Patient Evaluation I </w:t>
            </w:r>
          </w:p>
        </w:tc>
      </w:tr>
      <w:tr w:rsidR="000C6FC8" w:rsidRPr="000C6FC8" w14:paraId="057DE7DB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ADC9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D81F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FDD4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828D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356E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8FE5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631 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1E1B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 Integrated Lab I </w:t>
            </w:r>
          </w:p>
        </w:tc>
      </w:tr>
      <w:tr w:rsidR="000C6FC8" w:rsidRPr="000C6FC8" w14:paraId="380F2E93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680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748C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FE6A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FEE1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D60A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323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633 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0627D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Therapeutic Interventions I </w:t>
            </w:r>
          </w:p>
        </w:tc>
      </w:tr>
      <w:tr w:rsidR="000C6FC8" w:rsidRPr="000C6FC8" w14:paraId="5171677E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9D1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92D1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4560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50FA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5591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7E41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640 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6B95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Evidence-Based Practice </w:t>
            </w:r>
          </w:p>
        </w:tc>
      </w:tr>
      <w:tr w:rsidR="000C6FC8" w:rsidRPr="000C6FC8" w14:paraId="474458D4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C36A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4B0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04BB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6B00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D08D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8EE5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653 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FEA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Patient Evaluation II </w:t>
            </w:r>
          </w:p>
        </w:tc>
      </w:tr>
      <w:tr w:rsidR="000C6FC8" w:rsidRPr="000C6FC8" w14:paraId="7E1BA124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09DE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65513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A8F8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1B8F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0A92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702F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663 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9422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Therapeutic Interventions II </w:t>
            </w:r>
          </w:p>
        </w:tc>
      </w:tr>
      <w:tr w:rsidR="000C6FC8" w:rsidRPr="000C6FC8" w14:paraId="4FBC3927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1CD2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1A6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89A1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CF7B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815A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2756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671 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38A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 Integrated Lab II </w:t>
            </w:r>
          </w:p>
        </w:tc>
      </w:tr>
      <w:tr w:rsidR="000C6FC8" w:rsidRPr="000C6FC8" w14:paraId="43B2B5DF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95DA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A399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F331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8BC4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C84A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9DAB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711 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8E62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Problem Based Practice </w:t>
            </w:r>
          </w:p>
        </w:tc>
      </w:tr>
      <w:tr w:rsidR="000C6FC8" w:rsidRPr="000C6FC8" w14:paraId="1F498D0A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7F2F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0EE7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8DA9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6B5D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AAA8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E054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732 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E3D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Research Methods for the Health Professions </w:t>
            </w:r>
          </w:p>
        </w:tc>
      </w:tr>
      <w:tr w:rsidR="000C6FC8" w:rsidRPr="000C6FC8" w14:paraId="7F17D9AC" w14:textId="77777777" w:rsidTr="007A755B">
        <w:trPr>
          <w:trHeight w:val="90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4707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AF85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26188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63E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0A0F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BDA8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734 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A583C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Professional Development and Leadership </w:t>
            </w:r>
          </w:p>
        </w:tc>
      </w:tr>
      <w:tr w:rsidR="000C6FC8" w:rsidRPr="000C6FC8" w14:paraId="1216C4D0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6A08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583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69CF4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0233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3E87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933C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741 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504F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Therapeutic Interventions III </w:t>
            </w:r>
          </w:p>
        </w:tc>
      </w:tr>
      <w:tr w:rsidR="000C6FC8" w:rsidRPr="000C6FC8" w14:paraId="137775B1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91870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B2EF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A9DA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EF96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726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CBE8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773 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0F5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Athletic Training Seminar </w:t>
            </w:r>
          </w:p>
        </w:tc>
      </w:tr>
      <w:tr w:rsidR="000C6FC8" w:rsidRPr="000C6FC8" w14:paraId="67FCA3D0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ACF2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A12CB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A061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890A5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1B08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ATC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E19C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791 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01FB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AT Research Project </w:t>
            </w:r>
          </w:p>
        </w:tc>
      </w:tr>
      <w:tr w:rsidR="000C6FC8" w:rsidRPr="000C6FC8" w14:paraId="2ACCCEAE" w14:textId="77777777" w:rsidTr="007A755B">
        <w:trPr>
          <w:trHeight w:val="58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54C9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MCHHS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7F128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PHSM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B5D22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Change Course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08D69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DC77E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PBH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B0F27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760 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137F6" w14:textId="77777777" w:rsidR="000C6FC8" w:rsidRPr="000C6FC8" w:rsidRDefault="000C6FC8" w:rsidP="000C6FC8">
            <w:pPr>
              <w:widowControl/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0C6FC8">
              <w:rPr>
                <w:rFonts w:ascii="Calibri" w:hAnsi="Calibri" w:cs="Calibri"/>
                <w:color w:val="000000"/>
                <w:sz w:val="22"/>
                <w:szCs w:val="22"/>
              </w:rPr>
              <w:t>Research Methods for the Health Professions </w:t>
            </w:r>
          </w:p>
        </w:tc>
      </w:tr>
    </w:tbl>
    <w:p w14:paraId="76441E3E" w14:textId="20105733" w:rsidR="00A04CD8" w:rsidRDefault="00A04CD8" w:rsidP="00A04CD8"/>
    <w:p w14:paraId="434D9CE4" w14:textId="77777777" w:rsidR="00862F2B" w:rsidRDefault="00862F2B" w:rsidP="00862F2B"/>
    <w:p w14:paraId="434D9CE5" w14:textId="2E43A199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 w:rsidRPr="00F45262">
        <w:rPr>
          <w:szCs w:val="22"/>
        </w:rPr>
        <w:t>IV.</w:t>
      </w:r>
      <w:r w:rsidRPr="00F45262">
        <w:rPr>
          <w:szCs w:val="22"/>
        </w:rPr>
        <w:tab/>
      </w:r>
      <w:r>
        <w:rPr>
          <w:szCs w:val="22"/>
        </w:rPr>
        <w:t>U</w:t>
      </w:r>
      <w:r w:rsidRPr="00F45262">
        <w:rPr>
          <w:szCs w:val="22"/>
        </w:rPr>
        <w:t>nfinished Business</w:t>
      </w:r>
    </w:p>
    <w:p w14:paraId="739B3E6D" w14:textId="0E96A144" w:rsidR="006872DE" w:rsidRDefault="006872DE" w:rsidP="006872DE"/>
    <w:p w14:paraId="43B56B72" w14:textId="6893DCAE" w:rsidR="006872DE" w:rsidRPr="007A755B" w:rsidRDefault="006872DE" w:rsidP="007A755B">
      <w:pPr>
        <w:pStyle w:val="ListParagraph"/>
        <w:numPr>
          <w:ilvl w:val="0"/>
          <w:numId w:val="1"/>
        </w:numPr>
        <w:tabs>
          <w:tab w:val="left" w:pos="540"/>
        </w:tabs>
        <w:rPr>
          <w:sz w:val="22"/>
          <w:szCs w:val="22"/>
        </w:rPr>
      </w:pPr>
      <w:r w:rsidRPr="007A755B">
        <w:rPr>
          <w:sz w:val="22"/>
          <w:szCs w:val="22"/>
        </w:rPr>
        <w:t>Dr. Wickham’s questions about parallel courses</w:t>
      </w:r>
    </w:p>
    <w:p w14:paraId="07B03816" w14:textId="05C0D0C0" w:rsidR="007A755B" w:rsidRPr="007A755B" w:rsidRDefault="007A755B" w:rsidP="007A755B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  <w:r w:rsidRPr="007A755B">
        <w:rPr>
          <w:sz w:val="22"/>
          <w:szCs w:val="22"/>
        </w:rPr>
        <w:t>Dismissal hearings – degree programs versus certificates</w:t>
      </w:r>
    </w:p>
    <w:p w14:paraId="53F79BBF" w14:textId="77777777" w:rsidR="007A755B" w:rsidRDefault="007A755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34D9CE6" w14:textId="5ED607D7" w:rsidR="00862F2B" w:rsidRPr="006872DE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6872DE">
        <w:rPr>
          <w:b/>
          <w:sz w:val="22"/>
          <w:szCs w:val="22"/>
        </w:rPr>
        <w:lastRenderedPageBreak/>
        <w:t>V.</w:t>
      </w:r>
      <w:r w:rsidRPr="006872DE">
        <w:rPr>
          <w:b/>
          <w:sz w:val="22"/>
          <w:szCs w:val="22"/>
        </w:rPr>
        <w:tab/>
        <w:t>New Business</w:t>
      </w:r>
    </w:p>
    <w:p w14:paraId="434D9CE7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77777777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proofErr w:type="gramStart"/>
      <w:r>
        <w:rPr>
          <w:b w:val="0"/>
          <w:szCs w:val="22"/>
        </w:rPr>
        <w:t>say</w:t>
      </w:r>
      <w:proofErr w:type="gramEnd"/>
      <w:r>
        <w:rPr>
          <w:b w:val="0"/>
          <w:szCs w:val="22"/>
        </w:rPr>
        <w:t xml:space="preserve"> hello to everyone!</w:t>
      </w:r>
    </w:p>
    <w:p w14:paraId="434D9CE9" w14:textId="77777777" w:rsidR="00862F2B" w:rsidRPr="00F45262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434D9CEA" w14:textId="77777777" w:rsidR="00862F2B" w:rsidRPr="00F45262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B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</w:rPr>
      </w:pPr>
    </w:p>
    <w:p w14:paraId="434D9CEC" w14:textId="77777777" w:rsidR="00862F2B" w:rsidRDefault="00862F2B" w:rsidP="00862F2B">
      <w:pPr>
        <w:tabs>
          <w:tab w:val="left" w:pos="0"/>
          <w:tab w:val="left" w:pos="72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sz w:val="22"/>
          <w:szCs w:val="22"/>
          <w:u w:val="single"/>
        </w:rPr>
      </w:pPr>
    </w:p>
    <w:p w14:paraId="434D9CED" w14:textId="77777777" w:rsidR="00862F2B" w:rsidRDefault="00862F2B" w:rsidP="00862F2B">
      <w:pPr>
        <w:rPr>
          <w:b/>
          <w:bCs/>
          <w:sz w:val="22"/>
        </w:rPr>
      </w:pPr>
    </w:p>
    <w:p w14:paraId="434D9CEE" w14:textId="77777777" w:rsidR="00862F2B" w:rsidRDefault="00862F2B" w:rsidP="00862F2B">
      <w:pPr>
        <w:rPr>
          <w:sz w:val="22"/>
          <w:szCs w:val="22"/>
        </w:rPr>
      </w:pPr>
      <w:r w:rsidRPr="00025064">
        <w:rPr>
          <w:noProof/>
        </w:rPr>
        <w:drawing>
          <wp:inline distT="0" distB="0" distL="0" distR="0" wp14:anchorId="434D9D01" wp14:editId="434D9D02">
            <wp:extent cx="8191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5064">
        <w:rPr>
          <w:noProof/>
        </w:rPr>
        <w:drawing>
          <wp:inline distT="0" distB="0" distL="0" distR="0" wp14:anchorId="434D9D03" wp14:editId="434D9D04">
            <wp:extent cx="1676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D9CE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0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Amber Abernathy</w:t>
      </w:r>
    </w:p>
    <w:p w14:paraId="434D9CF1" w14:textId="77777777" w:rsidR="00862F2B" w:rsidRDefault="00862F2B" w:rsidP="00862F2B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Chairperson</w:t>
      </w:r>
    </w:p>
    <w:p w14:paraId="434D9CF2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3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4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5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C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D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</w:p>
    <w:p w14:paraId="434D9CFE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-90" w:hanging="450"/>
        <w:rPr>
          <w:sz w:val="16"/>
        </w:rPr>
      </w:pPr>
      <w:r>
        <w:rPr>
          <w:sz w:val="16"/>
        </w:rPr>
        <w:t>\</w:t>
      </w:r>
    </w:p>
    <w:p w14:paraId="434D9CFF" w14:textId="77777777" w:rsidR="00862F2B" w:rsidRDefault="00862F2B" w:rsidP="00862F2B">
      <w:pPr>
        <w:widowControl/>
        <w:tabs>
          <w:tab w:val="center" w:pos="540"/>
          <w:tab w:val="left" w:pos="2520"/>
          <w:tab w:val="left" w:pos="2880"/>
          <w:tab w:val="center" w:pos="3870"/>
          <w:tab w:val="left" w:pos="5220"/>
          <w:tab w:val="left" w:pos="5310"/>
          <w:tab w:val="left" w:pos="5580"/>
          <w:tab w:val="left" w:pos="6120"/>
          <w:tab w:val="left" w:pos="7920"/>
          <w:tab w:val="left" w:pos="8100"/>
          <w:tab w:val="left" w:pos="8370"/>
        </w:tabs>
        <w:ind w:left="450" w:hanging="450"/>
        <w:rPr>
          <w:sz w:val="16"/>
        </w:rPr>
      </w:pPr>
    </w:p>
    <w:p w14:paraId="434D9D00" w14:textId="77777777" w:rsidR="007510A4" w:rsidRDefault="007510A4"/>
    <w:sectPr w:rsidR="007510A4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97E"/>
    <w:multiLevelType w:val="hybridMultilevel"/>
    <w:tmpl w:val="C35E9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B"/>
    <w:rsid w:val="000C6FC8"/>
    <w:rsid w:val="001868E6"/>
    <w:rsid w:val="00632362"/>
    <w:rsid w:val="006872DE"/>
    <w:rsid w:val="007510A4"/>
    <w:rsid w:val="007A755B"/>
    <w:rsid w:val="007D1270"/>
    <w:rsid w:val="00862F2B"/>
    <w:rsid w:val="00A04CD8"/>
    <w:rsid w:val="00A41BD6"/>
    <w:rsid w:val="00BF07FD"/>
    <w:rsid w:val="00EE24AC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BF82754A-492A-478F-8D66-88F575D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07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BF07FD"/>
  </w:style>
  <w:style w:type="character" w:customStyle="1" w:styleId="tabchar">
    <w:name w:val="tabchar"/>
    <w:basedOn w:val="DefaultParagraphFont"/>
    <w:rsid w:val="00BF07FD"/>
  </w:style>
  <w:style w:type="character" w:customStyle="1" w:styleId="eop">
    <w:name w:val="eop"/>
    <w:basedOn w:val="DefaultParagraphFont"/>
    <w:rsid w:val="00BF07FD"/>
  </w:style>
  <w:style w:type="paragraph" w:styleId="ListParagraph">
    <w:name w:val="List Paragraph"/>
    <w:basedOn w:val="Normal"/>
    <w:uiPriority w:val="34"/>
    <w:qFormat/>
    <w:rsid w:val="007A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FacultySenate/Curricular-Proposal-Info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56c844e97461796cc3ad6bb3340e7f5f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28526ccf9b06477bbb663a845e902964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Props1.xml><?xml version="1.0" encoding="utf-8"?>
<ds:datastoreItem xmlns:ds="http://schemas.openxmlformats.org/officeDocument/2006/customXml" ds:itemID="{D165F7EC-02BA-4577-8139-D4CCC97F0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C1AEA-8756-4B46-8175-F7C822D8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D0E81-D2A0-427F-ABC5-6AE4275BB3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bf75914-8823-4b51-bea5-409f54677e06"/>
    <ds:schemaRef ds:uri="http://purl.org/dc/dcmitype/"/>
    <ds:schemaRef ds:uri="http://schemas.openxmlformats.org/package/2006/metadata/core-properties"/>
    <ds:schemaRef ds:uri="dae35c60-69d7-477f-ae29-28bf00d064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cp:lastPrinted>2023-10-25T15:07:00Z</cp:lastPrinted>
  <dcterms:created xsi:type="dcterms:W3CDTF">2024-01-10T14:04:00Z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