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52C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6503D52D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6503D52E" w14:textId="56A6FEF0" w:rsidR="003D1C32" w:rsidRDefault="00014F24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February 5</w:t>
      </w:r>
      <w:r w:rsidR="003D1C32">
        <w:rPr>
          <w:b/>
        </w:rPr>
        <w:t>, 202</w:t>
      </w:r>
      <w:r>
        <w:rPr>
          <w:b/>
        </w:rPr>
        <w:t>5</w:t>
      </w:r>
    </w:p>
    <w:p w14:paraId="6503D52F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6503D530" w14:textId="77777777" w:rsidR="003D1C32" w:rsidRPr="00EE3EFA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 w:rsidRPr="481DE545">
        <w:rPr>
          <w:b/>
          <w:bCs/>
        </w:rPr>
        <w:t>Meeting held via ZOOM</w:t>
      </w:r>
    </w:p>
    <w:p w14:paraId="19012FBB" w14:textId="6DA90876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Join Zoom Meeting </w:t>
      </w:r>
      <w:r>
        <w:br/>
      </w:r>
      <w:hyperlink r:id="rId4">
        <w:r w:rsidRPr="481DE545">
          <w:rPr>
            <w:rStyle w:val="Hyperlink"/>
            <w:rFonts w:ascii="Aptos" w:eastAsia="Aptos" w:hAnsi="Aptos" w:cs="Aptos"/>
            <w:color w:val="0000FF"/>
            <w:szCs w:val="24"/>
          </w:rPr>
          <w:t>https://missouristate.zoom.us/j/88335504886?pwd=pYWHU9mjvXU3eO1uSUUGdteqncl1ss.1</w:t>
        </w:r>
      </w:hyperlink>
      <w:r w:rsidRPr="481DE545">
        <w:rPr>
          <w:rFonts w:ascii="Aptos" w:eastAsia="Aptos" w:hAnsi="Aptos" w:cs="Aptos"/>
          <w:szCs w:val="24"/>
        </w:rPr>
        <w:t xml:space="preserve"> </w:t>
      </w:r>
    </w:p>
    <w:p w14:paraId="34A5869C" w14:textId="13C2BDEB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Meeting ID: 883 3550 4886 </w:t>
      </w:r>
      <w:r>
        <w:br/>
      </w:r>
      <w:r w:rsidRPr="481DE545">
        <w:rPr>
          <w:rFonts w:ascii="Aptos" w:eastAsia="Aptos" w:hAnsi="Aptos" w:cs="Aptos"/>
          <w:szCs w:val="24"/>
        </w:rPr>
        <w:t>Passcode: 114485</w:t>
      </w:r>
    </w:p>
    <w:p w14:paraId="4267013A" w14:textId="3D3617F2" w:rsidR="481DE545" w:rsidRDefault="481DE545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6503D534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 w:rsidRPr="00F45262">
        <w:rPr>
          <w:b/>
          <w:sz w:val="22"/>
          <w:szCs w:val="22"/>
        </w:rPr>
        <w:tab/>
        <w:t>Call Meeting to Order</w:t>
      </w:r>
    </w:p>
    <w:p w14:paraId="6503D535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 w:rsidRPr="00F45262">
        <w:rPr>
          <w:b/>
          <w:sz w:val="22"/>
          <w:szCs w:val="22"/>
        </w:rPr>
        <w:tab/>
        <w:t xml:space="preserve">Approval of Minutes </w:t>
      </w:r>
    </w:p>
    <w:p w14:paraId="6503D536" w14:textId="47205CB6" w:rsidR="003D1C32" w:rsidRPr="00F45262" w:rsidRDefault="001A2DC3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</w:r>
      <w:r w:rsidR="003D1C32" w:rsidRPr="00F45262">
        <w:rPr>
          <w:b/>
          <w:sz w:val="22"/>
          <w:szCs w:val="22"/>
        </w:rPr>
        <w:t>Reports</w:t>
      </w:r>
    </w:p>
    <w:p w14:paraId="6503D537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8" w14:textId="295E15A3" w:rsidR="003D1C32" w:rsidRPr="00F4526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539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B.</w:t>
      </w:r>
      <w:r w:rsidRPr="00F45262">
        <w:rPr>
          <w:sz w:val="22"/>
          <w:szCs w:val="22"/>
        </w:rPr>
        <w:tab/>
        <w:t xml:space="preserve">Report of Graduate College Dean </w:t>
      </w:r>
      <w:r>
        <w:rPr>
          <w:sz w:val="22"/>
          <w:szCs w:val="22"/>
        </w:rPr>
        <w:t>–</w:t>
      </w:r>
      <w:r w:rsidRPr="00F45262">
        <w:rPr>
          <w:sz w:val="22"/>
          <w:szCs w:val="22"/>
        </w:rPr>
        <w:t xml:space="preserve"> </w:t>
      </w:r>
      <w:r>
        <w:rPr>
          <w:sz w:val="22"/>
          <w:szCs w:val="22"/>
        </w:rPr>
        <w:t>Julie Masterson</w:t>
      </w:r>
    </w:p>
    <w:p w14:paraId="6503D53A" w14:textId="431F5A98" w:rsidR="003D1C32" w:rsidRPr="00F45262" w:rsidRDefault="003D1C32" w:rsidP="0F1343F6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Pr="0F1343F6">
        <w:rPr>
          <w:sz w:val="22"/>
          <w:szCs w:val="22"/>
        </w:rPr>
        <w:t xml:space="preserve">Report of Graduate Student Senate – </w:t>
      </w:r>
      <w:r w:rsidR="681D0BE0" w:rsidRPr="0F1343F6">
        <w:rPr>
          <w:sz w:val="22"/>
          <w:szCs w:val="22"/>
        </w:rPr>
        <w:t>Kadesh Clouden</w:t>
      </w:r>
    </w:p>
    <w:p w14:paraId="6503D53B" w14:textId="79BEB6B8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Faculty Membership Committee – </w:t>
      </w:r>
      <w:r w:rsidR="005F6D84">
        <w:rPr>
          <w:sz w:val="22"/>
          <w:szCs w:val="22"/>
        </w:rPr>
        <w:t>Chloe Bolyard</w:t>
      </w:r>
    </w:p>
    <w:p w14:paraId="6503D53C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41" w14:textId="2BE27FDD" w:rsidR="003D1C32" w:rsidRPr="0016687A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87A">
        <w:rPr>
          <w:sz w:val="22"/>
          <w:szCs w:val="22"/>
        </w:rPr>
        <w:t>The following faculty are recommended for full graduate faculty status:</w:t>
      </w:r>
    </w:p>
    <w:p w14:paraId="6503D542" w14:textId="77777777" w:rsidR="003D1C32" w:rsidRDefault="003D1C32" w:rsidP="003D1C32">
      <w:pPr>
        <w:tabs>
          <w:tab w:val="left" w:pos="1710"/>
          <w:tab w:val="left" w:pos="4320"/>
          <w:tab w:val="left" w:pos="5490"/>
        </w:tabs>
        <w:ind w:left="1710"/>
        <w:rPr>
          <w:sz w:val="22"/>
          <w:szCs w:val="22"/>
        </w:rPr>
      </w:pPr>
    </w:p>
    <w:p w14:paraId="1E7F3AE6" w14:textId="77777777" w:rsidR="00014F24" w:rsidRPr="00014F24" w:rsidRDefault="00014F24" w:rsidP="00014F24">
      <w:pPr>
        <w:widowControl/>
        <w:tabs>
          <w:tab w:val="left" w:pos="3780"/>
          <w:tab w:val="left" w:pos="5040"/>
        </w:tabs>
        <w:overflowPunct/>
        <w:autoSpaceDE/>
        <w:autoSpaceDN/>
        <w:adjustRightInd/>
        <w:ind w:left="1620"/>
        <w:textAlignment w:val="auto"/>
        <w:rPr>
          <w:color w:val="000000"/>
          <w:sz w:val="22"/>
          <w:szCs w:val="22"/>
        </w:rPr>
      </w:pPr>
      <w:r w:rsidRPr="00014F24">
        <w:rPr>
          <w:color w:val="000000"/>
          <w:sz w:val="22"/>
          <w:szCs w:val="22"/>
        </w:rPr>
        <w:t>Joann Barnett</w:t>
      </w:r>
      <w:r w:rsidRPr="00014F24">
        <w:rPr>
          <w:color w:val="000000"/>
          <w:sz w:val="22"/>
          <w:szCs w:val="22"/>
        </w:rPr>
        <w:tab/>
        <w:t>MTH</w:t>
      </w:r>
      <w:r w:rsidRPr="00014F24">
        <w:rPr>
          <w:color w:val="000000"/>
          <w:sz w:val="22"/>
          <w:szCs w:val="22"/>
        </w:rPr>
        <w:tab/>
        <w:t>Professional</w:t>
      </w:r>
    </w:p>
    <w:p w14:paraId="12034AAC" w14:textId="77777777" w:rsidR="00014F24" w:rsidRPr="00014F24" w:rsidRDefault="00014F24" w:rsidP="00014F24">
      <w:pPr>
        <w:widowControl/>
        <w:tabs>
          <w:tab w:val="left" w:pos="3780"/>
          <w:tab w:val="left" w:pos="5040"/>
        </w:tabs>
        <w:overflowPunct/>
        <w:autoSpaceDE/>
        <w:autoSpaceDN/>
        <w:adjustRightInd/>
        <w:ind w:left="1620"/>
        <w:textAlignment w:val="auto"/>
        <w:rPr>
          <w:color w:val="000000"/>
          <w:sz w:val="22"/>
          <w:szCs w:val="22"/>
        </w:rPr>
      </w:pPr>
      <w:r w:rsidRPr="00014F24">
        <w:rPr>
          <w:color w:val="000000"/>
          <w:sz w:val="22"/>
          <w:szCs w:val="22"/>
        </w:rPr>
        <w:t>Cameron Cheri</w:t>
      </w:r>
      <w:r w:rsidRPr="00014F24">
        <w:rPr>
          <w:color w:val="000000"/>
          <w:sz w:val="22"/>
          <w:szCs w:val="22"/>
        </w:rPr>
        <w:tab/>
        <w:t>BIO</w:t>
      </w:r>
      <w:r w:rsidRPr="00014F24">
        <w:rPr>
          <w:color w:val="000000"/>
          <w:sz w:val="22"/>
          <w:szCs w:val="22"/>
        </w:rPr>
        <w:tab/>
        <w:t>Professional</w:t>
      </w:r>
    </w:p>
    <w:p w14:paraId="2354560B" w14:textId="77777777" w:rsidR="00014F24" w:rsidRPr="00014F24" w:rsidRDefault="00014F24" w:rsidP="00014F24">
      <w:pPr>
        <w:widowControl/>
        <w:tabs>
          <w:tab w:val="left" w:pos="3780"/>
          <w:tab w:val="left" w:pos="5040"/>
        </w:tabs>
        <w:overflowPunct/>
        <w:autoSpaceDE/>
        <w:autoSpaceDN/>
        <w:adjustRightInd/>
        <w:ind w:left="1620"/>
        <w:textAlignment w:val="auto"/>
        <w:rPr>
          <w:color w:val="000000"/>
          <w:sz w:val="22"/>
          <w:szCs w:val="22"/>
        </w:rPr>
      </w:pPr>
      <w:r w:rsidRPr="00014F24">
        <w:rPr>
          <w:color w:val="000000"/>
          <w:sz w:val="22"/>
          <w:szCs w:val="22"/>
        </w:rPr>
        <w:t>Richard Hoehne</w:t>
      </w:r>
      <w:r w:rsidRPr="00014F24">
        <w:rPr>
          <w:color w:val="000000"/>
          <w:sz w:val="22"/>
          <w:szCs w:val="22"/>
        </w:rPr>
        <w:tab/>
        <w:t>DSS</w:t>
      </w:r>
      <w:r w:rsidRPr="00014F24">
        <w:rPr>
          <w:color w:val="000000"/>
          <w:sz w:val="22"/>
          <w:szCs w:val="22"/>
        </w:rPr>
        <w:tab/>
        <w:t>Professional</w:t>
      </w:r>
    </w:p>
    <w:p w14:paraId="7575A841" w14:textId="77777777" w:rsidR="00014F24" w:rsidRPr="00014F24" w:rsidRDefault="00014F24" w:rsidP="00014F24">
      <w:pPr>
        <w:widowControl/>
        <w:tabs>
          <w:tab w:val="left" w:pos="3780"/>
          <w:tab w:val="left" w:pos="5040"/>
        </w:tabs>
        <w:overflowPunct/>
        <w:autoSpaceDE/>
        <w:autoSpaceDN/>
        <w:adjustRightInd/>
        <w:ind w:left="1620"/>
        <w:textAlignment w:val="auto"/>
        <w:rPr>
          <w:color w:val="000000"/>
          <w:sz w:val="22"/>
          <w:szCs w:val="22"/>
        </w:rPr>
      </w:pPr>
      <w:r w:rsidRPr="00014F24">
        <w:rPr>
          <w:color w:val="000000"/>
          <w:sz w:val="22"/>
          <w:szCs w:val="22"/>
        </w:rPr>
        <w:t>Meghan Kelley</w:t>
      </w:r>
      <w:r w:rsidRPr="00014F24">
        <w:rPr>
          <w:color w:val="000000"/>
          <w:sz w:val="22"/>
          <w:szCs w:val="22"/>
        </w:rPr>
        <w:tab/>
        <w:t>SHS</w:t>
      </w:r>
      <w:r w:rsidRPr="00014F24">
        <w:rPr>
          <w:color w:val="000000"/>
          <w:sz w:val="22"/>
          <w:szCs w:val="22"/>
        </w:rPr>
        <w:tab/>
        <w:t>Research</w:t>
      </w:r>
    </w:p>
    <w:p w14:paraId="3DC4B1A9" w14:textId="77777777" w:rsidR="00014F24" w:rsidRPr="00014F24" w:rsidRDefault="00014F24" w:rsidP="00014F24">
      <w:pPr>
        <w:widowControl/>
        <w:tabs>
          <w:tab w:val="left" w:pos="3780"/>
          <w:tab w:val="left" w:pos="5040"/>
        </w:tabs>
        <w:overflowPunct/>
        <w:autoSpaceDE/>
        <w:autoSpaceDN/>
        <w:adjustRightInd/>
        <w:ind w:left="1620"/>
        <w:textAlignment w:val="auto"/>
        <w:rPr>
          <w:color w:val="000000"/>
          <w:sz w:val="22"/>
          <w:szCs w:val="22"/>
        </w:rPr>
      </w:pPr>
      <w:r w:rsidRPr="00014F24">
        <w:rPr>
          <w:color w:val="000000"/>
          <w:sz w:val="22"/>
          <w:szCs w:val="22"/>
        </w:rPr>
        <w:t>Ginney Norton</w:t>
      </w:r>
      <w:r w:rsidRPr="00014F24">
        <w:rPr>
          <w:color w:val="000000"/>
          <w:sz w:val="22"/>
          <w:szCs w:val="22"/>
        </w:rPr>
        <w:tab/>
        <w:t>SELPS</w:t>
      </w:r>
      <w:r w:rsidRPr="00014F24">
        <w:rPr>
          <w:color w:val="000000"/>
          <w:sz w:val="22"/>
          <w:szCs w:val="22"/>
        </w:rPr>
        <w:tab/>
        <w:t>Research</w:t>
      </w:r>
    </w:p>
    <w:p w14:paraId="3DE07789" w14:textId="77777777" w:rsidR="00014F24" w:rsidRPr="00014F24" w:rsidRDefault="00014F24" w:rsidP="00014F24">
      <w:pPr>
        <w:widowControl/>
        <w:tabs>
          <w:tab w:val="left" w:pos="3780"/>
          <w:tab w:val="left" w:pos="5040"/>
        </w:tabs>
        <w:overflowPunct/>
        <w:autoSpaceDE/>
        <w:autoSpaceDN/>
        <w:adjustRightInd/>
        <w:ind w:left="1620"/>
        <w:textAlignment w:val="auto"/>
        <w:rPr>
          <w:color w:val="000000"/>
          <w:sz w:val="22"/>
          <w:szCs w:val="22"/>
        </w:rPr>
      </w:pPr>
      <w:r w:rsidRPr="00014F24">
        <w:rPr>
          <w:color w:val="000000"/>
          <w:sz w:val="22"/>
          <w:szCs w:val="22"/>
        </w:rPr>
        <w:t>Travis Seay</w:t>
      </w:r>
      <w:r w:rsidRPr="00014F24">
        <w:rPr>
          <w:color w:val="000000"/>
          <w:sz w:val="22"/>
          <w:szCs w:val="22"/>
        </w:rPr>
        <w:tab/>
        <w:t>HST</w:t>
      </w:r>
      <w:r w:rsidRPr="00014F24">
        <w:rPr>
          <w:color w:val="000000"/>
          <w:sz w:val="22"/>
          <w:szCs w:val="22"/>
        </w:rPr>
        <w:tab/>
        <w:t>Research</w:t>
      </w:r>
    </w:p>
    <w:p w14:paraId="6756A61F" w14:textId="77777777" w:rsidR="00014F24" w:rsidRPr="00014F24" w:rsidRDefault="00014F24" w:rsidP="00014F24">
      <w:pPr>
        <w:widowControl/>
        <w:tabs>
          <w:tab w:val="left" w:pos="3780"/>
          <w:tab w:val="left" w:pos="5040"/>
        </w:tabs>
        <w:overflowPunct/>
        <w:autoSpaceDE/>
        <w:autoSpaceDN/>
        <w:adjustRightInd/>
        <w:ind w:left="1620"/>
        <w:textAlignment w:val="auto"/>
        <w:rPr>
          <w:color w:val="000000"/>
          <w:sz w:val="22"/>
          <w:szCs w:val="22"/>
        </w:rPr>
      </w:pPr>
      <w:r w:rsidRPr="00014F24">
        <w:rPr>
          <w:color w:val="000000"/>
          <w:sz w:val="22"/>
          <w:szCs w:val="22"/>
        </w:rPr>
        <w:t>Henry Tsai</w:t>
      </w:r>
      <w:r w:rsidRPr="00014F24">
        <w:rPr>
          <w:color w:val="000000"/>
          <w:sz w:val="22"/>
          <w:szCs w:val="22"/>
        </w:rPr>
        <w:tab/>
        <w:t>SHS</w:t>
      </w:r>
      <w:r w:rsidRPr="00014F24">
        <w:rPr>
          <w:color w:val="000000"/>
          <w:sz w:val="22"/>
          <w:szCs w:val="22"/>
        </w:rPr>
        <w:tab/>
        <w:t>Research</w:t>
      </w:r>
    </w:p>
    <w:p w14:paraId="022FEDEC" w14:textId="77777777" w:rsidR="00014F24" w:rsidRPr="00014F24" w:rsidRDefault="00014F24" w:rsidP="00014F24">
      <w:pPr>
        <w:widowControl/>
        <w:tabs>
          <w:tab w:val="left" w:pos="3780"/>
          <w:tab w:val="left" w:pos="5040"/>
        </w:tabs>
        <w:overflowPunct/>
        <w:autoSpaceDE/>
        <w:autoSpaceDN/>
        <w:adjustRightInd/>
        <w:ind w:left="1620"/>
        <w:textAlignment w:val="auto"/>
        <w:rPr>
          <w:color w:val="000000"/>
          <w:sz w:val="22"/>
          <w:szCs w:val="22"/>
        </w:rPr>
      </w:pPr>
      <w:r w:rsidRPr="00014F24">
        <w:rPr>
          <w:color w:val="000000"/>
          <w:sz w:val="22"/>
          <w:szCs w:val="22"/>
        </w:rPr>
        <w:t>Christopher Whyte</w:t>
      </w:r>
      <w:r w:rsidRPr="00014F24">
        <w:rPr>
          <w:color w:val="000000"/>
          <w:sz w:val="22"/>
          <w:szCs w:val="22"/>
        </w:rPr>
        <w:tab/>
        <w:t>DSS</w:t>
      </w:r>
      <w:r w:rsidRPr="00014F24">
        <w:rPr>
          <w:color w:val="000000"/>
          <w:sz w:val="22"/>
          <w:szCs w:val="22"/>
        </w:rPr>
        <w:tab/>
        <w:t>Research</w:t>
      </w:r>
    </w:p>
    <w:p w14:paraId="7B0E49D1" w14:textId="77777777" w:rsidR="005B02F7" w:rsidRPr="0016687A" w:rsidRDefault="005B02F7" w:rsidP="003D1C32">
      <w:pPr>
        <w:tabs>
          <w:tab w:val="left" w:pos="1710"/>
          <w:tab w:val="left" w:pos="4320"/>
          <w:tab w:val="left" w:pos="5490"/>
        </w:tabs>
        <w:ind w:left="1710"/>
        <w:rPr>
          <w:sz w:val="22"/>
          <w:szCs w:val="22"/>
        </w:rPr>
      </w:pPr>
    </w:p>
    <w:p w14:paraId="6503D552" w14:textId="216648AC" w:rsidR="003D1C32" w:rsidRPr="0016687A" w:rsidRDefault="008D6E62" w:rsidP="008D6E62">
      <w:pPr>
        <w:tabs>
          <w:tab w:val="left" w:pos="1170"/>
          <w:tab w:val="left" w:pos="3960"/>
          <w:tab w:val="left" w:pos="5400"/>
          <w:tab w:val="left" w:pos="6480"/>
        </w:tabs>
        <w:rPr>
          <w:sz w:val="22"/>
          <w:szCs w:val="22"/>
        </w:rPr>
      </w:pPr>
      <w:r w:rsidRPr="0016687A">
        <w:rPr>
          <w:sz w:val="22"/>
          <w:szCs w:val="22"/>
        </w:rPr>
        <w:tab/>
        <w:t xml:space="preserve">The following faculty are recommended for </w:t>
      </w:r>
      <w:r w:rsidR="000357A4" w:rsidRPr="0016687A">
        <w:rPr>
          <w:sz w:val="22"/>
          <w:szCs w:val="22"/>
        </w:rPr>
        <w:t xml:space="preserve">probational </w:t>
      </w:r>
      <w:r w:rsidRPr="0016687A">
        <w:rPr>
          <w:sz w:val="22"/>
          <w:szCs w:val="22"/>
        </w:rPr>
        <w:t>graduate faculty status:</w:t>
      </w:r>
    </w:p>
    <w:p w14:paraId="0918DADB" w14:textId="77777777" w:rsidR="008D6E62" w:rsidRDefault="008D6E62" w:rsidP="008D6E62">
      <w:pPr>
        <w:tabs>
          <w:tab w:val="left" w:pos="1710"/>
          <w:tab w:val="left" w:pos="3420"/>
          <w:tab w:val="left" w:pos="4500"/>
          <w:tab w:val="left" w:pos="5400"/>
          <w:tab w:val="left" w:pos="6480"/>
        </w:tabs>
        <w:rPr>
          <w:sz w:val="22"/>
          <w:szCs w:val="22"/>
        </w:rPr>
      </w:pPr>
    </w:p>
    <w:p w14:paraId="36416A7B" w14:textId="268844F7" w:rsidR="00014F24" w:rsidRPr="00014F24" w:rsidRDefault="00014F24" w:rsidP="00014F24">
      <w:pPr>
        <w:widowControl/>
        <w:tabs>
          <w:tab w:val="left" w:pos="1620"/>
          <w:tab w:val="left" w:pos="3780"/>
          <w:tab w:val="left" w:pos="5040"/>
        </w:tabs>
        <w:overflowPunct/>
        <w:autoSpaceDE/>
        <w:autoSpaceDN/>
        <w:adjustRightInd/>
        <w:ind w:left="108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014F24">
        <w:rPr>
          <w:color w:val="000000"/>
          <w:sz w:val="22"/>
          <w:szCs w:val="22"/>
        </w:rPr>
        <w:t>Ron Leonhardt</w:t>
      </w:r>
      <w:r w:rsidRPr="00014F24">
        <w:rPr>
          <w:color w:val="000000"/>
          <w:sz w:val="22"/>
          <w:szCs w:val="22"/>
        </w:rPr>
        <w:tab/>
        <w:t>HST</w:t>
      </w:r>
      <w:r w:rsidRPr="00014F24">
        <w:rPr>
          <w:color w:val="000000"/>
          <w:sz w:val="22"/>
          <w:szCs w:val="22"/>
        </w:rPr>
        <w:tab/>
        <w:t>Research</w:t>
      </w:r>
    </w:p>
    <w:p w14:paraId="50CBD1EE" w14:textId="77777777" w:rsidR="00014F24" w:rsidRPr="0016687A" w:rsidRDefault="00014F24" w:rsidP="008D6E62">
      <w:pPr>
        <w:tabs>
          <w:tab w:val="left" w:pos="1710"/>
          <w:tab w:val="left" w:pos="3420"/>
          <w:tab w:val="left" w:pos="4500"/>
          <w:tab w:val="left" w:pos="5400"/>
          <w:tab w:val="left" w:pos="6480"/>
        </w:tabs>
        <w:rPr>
          <w:sz w:val="22"/>
          <w:szCs w:val="22"/>
        </w:rPr>
      </w:pPr>
    </w:p>
    <w:p w14:paraId="6503D553" w14:textId="377A4E20" w:rsidR="003D1C32" w:rsidRPr="00F45262" w:rsidRDefault="00496E27" w:rsidP="003D1C32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3D1C32">
        <w:rPr>
          <w:sz w:val="22"/>
          <w:szCs w:val="22"/>
        </w:rPr>
        <w:t>E</w:t>
      </w:r>
      <w:r w:rsidR="003D1C32" w:rsidRPr="00F45262">
        <w:rPr>
          <w:sz w:val="22"/>
          <w:szCs w:val="22"/>
        </w:rPr>
        <w:t>.</w:t>
      </w:r>
      <w:r w:rsidR="003D1C32" w:rsidRPr="00F45262">
        <w:rPr>
          <w:sz w:val="22"/>
          <w:szCs w:val="22"/>
        </w:rPr>
        <w:tab/>
        <w:t xml:space="preserve">Report of Graduate Grievance Committee – </w:t>
      </w:r>
      <w:r w:rsidR="005F6D84">
        <w:rPr>
          <w:sz w:val="22"/>
          <w:szCs w:val="22"/>
        </w:rPr>
        <w:t>Hilary Roberts</w:t>
      </w:r>
    </w:p>
    <w:p w14:paraId="6503D554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6503D555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G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>Report of Graduate Curriculum Screening Committee –</w:t>
      </w:r>
      <w:r>
        <w:rPr>
          <w:sz w:val="22"/>
          <w:szCs w:val="22"/>
        </w:rPr>
        <w:t>Missy Penkalski</w:t>
      </w:r>
    </w:p>
    <w:p w14:paraId="3EA41FB9" w14:textId="77777777" w:rsidR="00310EE4" w:rsidRDefault="00310EE4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3C61513B" w14:textId="1756FF54" w:rsidR="0009271D" w:rsidRPr="0009271D" w:rsidRDefault="0009271D" w:rsidP="0009271D">
      <w:pPr>
        <w:tabs>
          <w:tab w:val="left" w:pos="0"/>
          <w:tab w:val="left" w:pos="72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  <w:r w:rsidRPr="0009271D">
        <w:rPr>
          <w:sz w:val="22"/>
          <w:szCs w:val="22"/>
        </w:rPr>
        <w:t xml:space="preserve">Curricular proposals recommended by the Graduate Council Screening Committee are available for review in the curriculum system. Log into </w:t>
      </w:r>
      <w:proofErr w:type="spellStart"/>
      <w:r w:rsidRPr="0009271D">
        <w:rPr>
          <w:sz w:val="22"/>
          <w:szCs w:val="22"/>
        </w:rPr>
        <w:t>Curriculog</w:t>
      </w:r>
      <w:proofErr w:type="spellEnd"/>
      <w:r w:rsidRPr="0009271D">
        <w:rPr>
          <w:sz w:val="22"/>
          <w:szCs w:val="22"/>
        </w:rPr>
        <w:t xml:space="preserve"> at </w:t>
      </w:r>
      <w:hyperlink r:id="rId5" w:history="1">
        <w:r w:rsidRPr="0009271D">
          <w:rPr>
            <w:rStyle w:val="Hyperlink"/>
            <w:sz w:val="22"/>
            <w:szCs w:val="22"/>
          </w:rPr>
          <w:t>https://missouristate.curriculog.com/</w:t>
        </w:r>
      </w:hyperlink>
      <w:r w:rsidRPr="0009271D">
        <w:rPr>
          <w:sz w:val="22"/>
          <w:szCs w:val="22"/>
        </w:rPr>
        <w:t xml:space="preserve">, select the </w:t>
      </w:r>
      <w:proofErr w:type="gramStart"/>
      <w:r w:rsidRPr="0009271D">
        <w:rPr>
          <w:i/>
          <w:iCs/>
          <w:sz w:val="22"/>
          <w:szCs w:val="22"/>
        </w:rPr>
        <w:t>Agendas</w:t>
      </w:r>
      <w:proofErr w:type="gramEnd"/>
      <w:r w:rsidRPr="0009271D">
        <w:rPr>
          <w:sz w:val="22"/>
          <w:szCs w:val="22"/>
        </w:rPr>
        <w:t xml:space="preserve"> tab along the top ribbon of the window, and select the </w:t>
      </w:r>
      <w:r w:rsidRPr="0009271D">
        <w:rPr>
          <w:i/>
          <w:iCs/>
          <w:sz w:val="22"/>
          <w:szCs w:val="22"/>
        </w:rPr>
        <w:t xml:space="preserve">Graduate Council </w:t>
      </w:r>
      <w:r w:rsidR="00C77374">
        <w:rPr>
          <w:i/>
          <w:iCs/>
          <w:sz w:val="22"/>
          <w:szCs w:val="22"/>
        </w:rPr>
        <w:t>February 5</w:t>
      </w:r>
      <w:r w:rsidRPr="0009271D">
        <w:rPr>
          <w:i/>
          <w:iCs/>
          <w:sz w:val="22"/>
          <w:szCs w:val="22"/>
        </w:rPr>
        <w:t xml:space="preserve">, </w:t>
      </w:r>
      <w:proofErr w:type="gramStart"/>
      <w:r w:rsidRPr="0009271D">
        <w:rPr>
          <w:i/>
          <w:iCs/>
          <w:sz w:val="22"/>
          <w:szCs w:val="22"/>
        </w:rPr>
        <w:t>202</w:t>
      </w:r>
      <w:r w:rsidR="00C77374">
        <w:rPr>
          <w:i/>
          <w:iCs/>
          <w:sz w:val="22"/>
          <w:szCs w:val="22"/>
        </w:rPr>
        <w:t>5</w:t>
      </w:r>
      <w:proofErr w:type="gramEnd"/>
      <w:r w:rsidRPr="0009271D">
        <w:rPr>
          <w:sz w:val="22"/>
          <w:szCs w:val="22"/>
        </w:rPr>
        <w:t xml:space="preserve"> titled agenda.</w:t>
      </w:r>
    </w:p>
    <w:p w14:paraId="1A821E37" w14:textId="77777777" w:rsidR="0009271D" w:rsidRDefault="0009271D" w:rsidP="0047467E">
      <w:pPr>
        <w:tabs>
          <w:tab w:val="left" w:pos="0"/>
          <w:tab w:val="left" w:pos="72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</w:p>
    <w:p w14:paraId="7CB19AE1" w14:textId="77777777" w:rsidR="00ED0FEF" w:rsidRPr="00ED0FEF" w:rsidRDefault="00ED0FEF" w:rsidP="00ED0FEF">
      <w:pPr>
        <w:ind w:left="1170" w:right="360"/>
        <w:rPr>
          <w:sz w:val="22"/>
          <w:szCs w:val="22"/>
        </w:rPr>
      </w:pPr>
      <w:r w:rsidRPr="00ED0FEF">
        <w:rPr>
          <w:sz w:val="22"/>
          <w:szCs w:val="22"/>
        </w:rPr>
        <w:t>In addition to the proposals listed on the agenda, we will also review and vote on the Speech Pathology, MS Program Change.</w:t>
      </w:r>
    </w:p>
    <w:p w14:paraId="6503D556" w14:textId="77777777" w:rsidR="003D1C32" w:rsidRDefault="003D1C32" w:rsidP="003D1C32">
      <w:pPr>
        <w:ind w:left="1170" w:right="360"/>
        <w:rPr>
          <w:sz w:val="20"/>
        </w:rPr>
      </w:pPr>
    </w:p>
    <w:p w14:paraId="1BE2130F" w14:textId="77777777" w:rsidR="00496E27" w:rsidRDefault="00496E27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</w:p>
    <w:p w14:paraId="6503D6B4" w14:textId="6A13FD1C" w:rsidR="003D1C32" w:rsidRDefault="008D6E6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>I</w:t>
      </w:r>
      <w:r w:rsidR="003D1C32" w:rsidRPr="00F45262">
        <w:rPr>
          <w:szCs w:val="22"/>
        </w:rPr>
        <w:t>V.</w:t>
      </w:r>
      <w:r w:rsidR="003D1C32" w:rsidRPr="00F45262">
        <w:rPr>
          <w:szCs w:val="22"/>
        </w:rPr>
        <w:tab/>
      </w:r>
      <w:r w:rsidR="003D1C32">
        <w:rPr>
          <w:szCs w:val="22"/>
        </w:rPr>
        <w:t>U</w:t>
      </w:r>
      <w:r w:rsidR="003D1C32" w:rsidRPr="00F45262">
        <w:rPr>
          <w:szCs w:val="22"/>
        </w:rPr>
        <w:t>nfinished Business</w:t>
      </w:r>
    </w:p>
    <w:p w14:paraId="6503D6B5" w14:textId="4B268508" w:rsidR="003D1C3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V.</w:t>
      </w:r>
      <w:r w:rsidRPr="00F45262">
        <w:rPr>
          <w:b/>
          <w:sz w:val="22"/>
          <w:szCs w:val="22"/>
        </w:rPr>
        <w:tab/>
        <w:t>New Business</w:t>
      </w:r>
    </w:p>
    <w:p w14:paraId="6503D6B6" w14:textId="1FCA6C0F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lastRenderedPageBreak/>
        <w:t>VI.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6503D6B7" w14:textId="77777777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r>
        <w:rPr>
          <w:b w:val="0"/>
          <w:szCs w:val="22"/>
        </w:rPr>
        <w:t>say hello to everyone!</w:t>
      </w:r>
    </w:p>
    <w:p w14:paraId="6503D6B8" w14:textId="33A0415C" w:rsidR="003D1C32" w:rsidRPr="00F4526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t>VI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6503D6B9" w14:textId="77777777" w:rsidR="003D1C32" w:rsidRPr="00F4526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A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B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04D797AA" w14:textId="182FC54E" w:rsidR="009B5274" w:rsidRPr="009B5274" w:rsidRDefault="009B5274" w:rsidP="009B5274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196BAEDD" w14:textId="56D1B583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  <w:r w:rsidRPr="009B5274">
        <w:rPr>
          <w:noProof/>
        </w:rPr>
        <w:drawing>
          <wp:inline distT="0" distB="0" distL="0" distR="0" wp14:anchorId="462D5647" wp14:editId="45C04661">
            <wp:extent cx="2266950" cy="419100"/>
            <wp:effectExtent l="0" t="0" r="0" b="0"/>
            <wp:docPr id="1442578149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8149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86" cy="4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8A22" w14:textId="77777777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6503D6B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BF" w14:textId="0F3652C1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6C0" w14:textId="77777777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Chairperson</w:t>
      </w:r>
    </w:p>
    <w:p w14:paraId="6503D6C1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2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B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C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C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450" w:hanging="450"/>
        <w:rPr>
          <w:sz w:val="16"/>
        </w:rPr>
      </w:pPr>
    </w:p>
    <w:p w14:paraId="4FF5226E" w14:textId="5796FF6C" w:rsidR="009B5274" w:rsidRPr="009B5274" w:rsidRDefault="009B5274" w:rsidP="009B5274"/>
    <w:p w14:paraId="6503D6CF" w14:textId="77777777" w:rsidR="007510A4" w:rsidRDefault="007510A4"/>
    <w:sectPr w:rsidR="007510A4" w:rsidSect="0009271D">
      <w:endnotePr>
        <w:numFmt w:val="decimal"/>
      </w:endnotePr>
      <w:pgSz w:w="12240" w:h="15840"/>
      <w:pgMar w:top="810" w:right="108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2"/>
    <w:rsid w:val="0000449C"/>
    <w:rsid w:val="00014F24"/>
    <w:rsid w:val="000357A4"/>
    <w:rsid w:val="00056176"/>
    <w:rsid w:val="00082EC4"/>
    <w:rsid w:val="0009271D"/>
    <w:rsid w:val="00162289"/>
    <w:rsid w:val="0016687A"/>
    <w:rsid w:val="001A0B3A"/>
    <w:rsid w:val="001A2DC3"/>
    <w:rsid w:val="001C57D9"/>
    <w:rsid w:val="001F4783"/>
    <w:rsid w:val="00310EE4"/>
    <w:rsid w:val="003D1C32"/>
    <w:rsid w:val="00416F83"/>
    <w:rsid w:val="00424D1E"/>
    <w:rsid w:val="0047467E"/>
    <w:rsid w:val="00496E27"/>
    <w:rsid w:val="004C618B"/>
    <w:rsid w:val="00535411"/>
    <w:rsid w:val="005B02F7"/>
    <w:rsid w:val="005D189D"/>
    <w:rsid w:val="005E4DDF"/>
    <w:rsid w:val="005F6D84"/>
    <w:rsid w:val="00691D8D"/>
    <w:rsid w:val="007510A4"/>
    <w:rsid w:val="007C1555"/>
    <w:rsid w:val="008D6E62"/>
    <w:rsid w:val="0094158E"/>
    <w:rsid w:val="009A1965"/>
    <w:rsid w:val="009B5274"/>
    <w:rsid w:val="00A41984"/>
    <w:rsid w:val="00AF0B1F"/>
    <w:rsid w:val="00B17FBA"/>
    <w:rsid w:val="00B727E7"/>
    <w:rsid w:val="00BC0296"/>
    <w:rsid w:val="00C54FA5"/>
    <w:rsid w:val="00C73790"/>
    <w:rsid w:val="00C77374"/>
    <w:rsid w:val="00D3209D"/>
    <w:rsid w:val="00D92195"/>
    <w:rsid w:val="00DF661E"/>
    <w:rsid w:val="00E549E2"/>
    <w:rsid w:val="00ED0FEF"/>
    <w:rsid w:val="0F1343F6"/>
    <w:rsid w:val="43FA9E04"/>
    <w:rsid w:val="481DE545"/>
    <w:rsid w:val="5452EB85"/>
    <w:rsid w:val="612370AD"/>
    <w:rsid w:val="67F9E65E"/>
    <w:rsid w:val="681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D52C"/>
  <w15:chartTrackingRefBased/>
  <w15:docId w15:val="{49F06433-0611-4BC0-B167-8AD06C3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D1C32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D1C32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1C32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3D1C32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3D1C32"/>
    <w:rPr>
      <w:color w:val="0563C1"/>
      <w:u w:val="single"/>
    </w:rPr>
  </w:style>
  <w:style w:type="table" w:styleId="TableGrid">
    <w:name w:val="Table Grid"/>
    <w:basedOn w:val="TableNormal"/>
    <w:uiPriority w:val="39"/>
    <w:rsid w:val="003D1C3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missouristate.curriculog.com/" TargetMode="External"/><Relationship Id="rId4" Type="http://schemas.openxmlformats.org/officeDocument/2006/relationships/hyperlink" Target="https://missouristate.zoom.us/j/88335504886?pwd=pYWHU9mjvXU3eO1uSUUGdteqncl1s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Company>Missouri State University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cp:lastPrinted>2024-10-30T12:43:00Z</cp:lastPrinted>
  <dcterms:created xsi:type="dcterms:W3CDTF">2025-05-06T19:46:00Z</dcterms:created>
  <dcterms:modified xsi:type="dcterms:W3CDTF">2025-05-06T19:46:00Z</dcterms:modified>
</cp:coreProperties>
</file>