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5B8325DA" w:rsidR="003D1C32" w:rsidRDefault="007C1555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October 2</w:t>
      </w:r>
      <w:r w:rsidR="003D1C32">
        <w:rPr>
          <w:b/>
        </w:rPr>
        <w:t>, 202</w:t>
      </w:r>
      <w:r w:rsidR="005F6D84">
        <w:rPr>
          <w:b/>
        </w:rPr>
        <w:t>4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1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6503D533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D" w14:textId="40A9E4D5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49E2">
        <w:rPr>
          <w:sz w:val="22"/>
          <w:szCs w:val="22"/>
        </w:rPr>
        <w:t xml:space="preserve">The following </w:t>
      </w:r>
      <w:r w:rsidR="000357A4">
        <w:rPr>
          <w:sz w:val="22"/>
          <w:szCs w:val="22"/>
        </w:rPr>
        <w:t>unit</w:t>
      </w:r>
      <w:r w:rsidRPr="00E549E2">
        <w:rPr>
          <w:sz w:val="22"/>
          <w:szCs w:val="22"/>
        </w:rPr>
        <w:t xml:space="preserve"> criteria w</w:t>
      </w:r>
      <w:r w:rsidR="000357A4">
        <w:rPr>
          <w:sz w:val="22"/>
          <w:szCs w:val="22"/>
        </w:rPr>
        <w:t>ere</w:t>
      </w:r>
      <w:r w:rsidRPr="00E549E2">
        <w:rPr>
          <w:sz w:val="22"/>
          <w:szCs w:val="22"/>
        </w:rPr>
        <w:t xml:space="preserve"> approved:</w:t>
      </w:r>
    </w:p>
    <w:p w14:paraId="6503D53E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6503D53F" w14:textId="2FE152F1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</w:r>
      <w:r w:rsidR="008D6E62">
        <w:rPr>
          <w:sz w:val="22"/>
          <w:szCs w:val="22"/>
        </w:rPr>
        <w:t>Social Work</w:t>
      </w:r>
    </w:p>
    <w:p w14:paraId="6503D540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6503D541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  <w:t>The following faculty are recommended for full graduate faculty status:</w:t>
      </w:r>
    </w:p>
    <w:p w14:paraId="6503D542" w14:textId="77777777" w:rsidR="003D1C32" w:rsidRDefault="003D1C32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7A5F9377" w14:textId="286DE36D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Alexis </w:t>
      </w:r>
      <w:r w:rsidRPr="008D6E62">
        <w:rPr>
          <w:color w:val="000000"/>
          <w:sz w:val="22"/>
          <w:szCs w:val="22"/>
        </w:rPr>
        <w:t>Brown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MGT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3FA93CA8" w14:textId="321BBFE1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Sherress </w:t>
      </w:r>
      <w:r w:rsidRPr="008D6E62">
        <w:rPr>
          <w:color w:val="000000"/>
          <w:sz w:val="22"/>
          <w:szCs w:val="22"/>
        </w:rPr>
        <w:t>Hicks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MGT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5A88DFC2" w14:textId="625142A8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Tyler </w:t>
      </w:r>
      <w:r w:rsidRPr="008D6E62">
        <w:rPr>
          <w:color w:val="000000"/>
          <w:sz w:val="22"/>
          <w:szCs w:val="22"/>
        </w:rPr>
        <w:t>Johnson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NUR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4FFCF070" w14:textId="7A73ED55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Takehiro </w:t>
      </w:r>
      <w:r w:rsidRPr="008D6E62">
        <w:rPr>
          <w:color w:val="000000"/>
          <w:sz w:val="22"/>
          <w:szCs w:val="22"/>
        </w:rPr>
        <w:t>Kado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BIO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Research</w:t>
      </w:r>
    </w:p>
    <w:p w14:paraId="35A0E629" w14:textId="35D05448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Alice </w:t>
      </w:r>
      <w:r w:rsidRPr="008D6E62">
        <w:rPr>
          <w:color w:val="000000"/>
          <w:sz w:val="22"/>
          <w:szCs w:val="22"/>
        </w:rPr>
        <w:t>Stewart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MGT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78AA74D4" w14:textId="6B1AC6A7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Alisha </w:t>
      </w:r>
      <w:r w:rsidRPr="008D6E62">
        <w:rPr>
          <w:color w:val="000000"/>
          <w:sz w:val="22"/>
          <w:szCs w:val="22"/>
        </w:rPr>
        <w:t>Tuttle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NUR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3E50E339" w14:textId="25A4F933" w:rsidR="008D6E62" w:rsidRPr="008D6E62" w:rsidRDefault="008D6E62" w:rsidP="008D6E62">
      <w:pPr>
        <w:widowControl/>
        <w:tabs>
          <w:tab w:val="left" w:pos="3420"/>
          <w:tab w:val="left" w:pos="45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Bryan </w:t>
      </w:r>
      <w:r w:rsidRPr="008D6E62">
        <w:rPr>
          <w:color w:val="000000"/>
          <w:sz w:val="22"/>
          <w:szCs w:val="22"/>
        </w:rPr>
        <w:t>Williams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MGT</w:t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6DAC7621" w14:textId="77777777" w:rsidR="008D6E62" w:rsidRDefault="008D6E62" w:rsidP="008D6E62">
      <w:pPr>
        <w:tabs>
          <w:tab w:val="left" w:pos="1170"/>
          <w:tab w:val="left" w:pos="3960"/>
          <w:tab w:val="left" w:pos="5400"/>
          <w:tab w:val="left" w:pos="6480"/>
        </w:tabs>
        <w:rPr>
          <w:sz w:val="22"/>
          <w:szCs w:val="22"/>
        </w:rPr>
      </w:pPr>
    </w:p>
    <w:p w14:paraId="6503D552" w14:textId="216648AC" w:rsidR="003D1C32" w:rsidRDefault="008D6E62" w:rsidP="008D6E62">
      <w:pPr>
        <w:tabs>
          <w:tab w:val="left" w:pos="1170"/>
          <w:tab w:val="left" w:pos="396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549E2">
        <w:rPr>
          <w:sz w:val="22"/>
          <w:szCs w:val="22"/>
        </w:rPr>
        <w:t xml:space="preserve">The following faculty are recommended for </w:t>
      </w:r>
      <w:r w:rsidR="000357A4">
        <w:rPr>
          <w:sz w:val="22"/>
          <w:szCs w:val="22"/>
        </w:rPr>
        <w:t xml:space="preserve">probational </w:t>
      </w:r>
      <w:r w:rsidRPr="00E549E2">
        <w:rPr>
          <w:sz w:val="22"/>
          <w:szCs w:val="22"/>
        </w:rPr>
        <w:t>graduate faculty status:</w:t>
      </w:r>
    </w:p>
    <w:p w14:paraId="0918DADB" w14:textId="77777777" w:rsidR="008D6E62" w:rsidRPr="008D6E62" w:rsidRDefault="008D6E62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2CE9CAF6" w14:textId="3706C846" w:rsidR="008D6E62" w:rsidRP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8D6E62">
        <w:rPr>
          <w:color w:val="000000"/>
          <w:sz w:val="22"/>
          <w:szCs w:val="22"/>
        </w:rPr>
        <w:t>Pouya Derayati</w:t>
      </w:r>
      <w:r w:rsidRPr="008D6E62">
        <w:rPr>
          <w:color w:val="000000"/>
          <w:sz w:val="22"/>
          <w:szCs w:val="22"/>
        </w:rPr>
        <w:tab/>
        <w:t>MGT</w:t>
      </w:r>
      <w:r w:rsidRPr="008D6E6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Research – 2</w:t>
      </w:r>
      <w:r w:rsidRPr="008D6E62">
        <w:rPr>
          <w:color w:val="000000"/>
          <w:sz w:val="22"/>
          <w:szCs w:val="22"/>
          <w:vertAlign w:val="superscript"/>
        </w:rPr>
        <w:t>nd</w:t>
      </w:r>
      <w:r w:rsidRPr="008D6E62">
        <w:rPr>
          <w:color w:val="000000"/>
          <w:sz w:val="22"/>
          <w:szCs w:val="22"/>
        </w:rPr>
        <w:t xml:space="preserve"> probational</w:t>
      </w:r>
    </w:p>
    <w:p w14:paraId="201C0A26" w14:textId="1A3DE5A5" w:rsidR="008D6E62" w:rsidRP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8D6E62">
        <w:rPr>
          <w:color w:val="000000"/>
          <w:sz w:val="22"/>
          <w:szCs w:val="22"/>
        </w:rPr>
        <w:t>Elizabeth Farrah</w:t>
      </w:r>
      <w:r w:rsidRPr="008D6E62">
        <w:rPr>
          <w:color w:val="000000"/>
          <w:sz w:val="22"/>
          <w:szCs w:val="22"/>
        </w:rPr>
        <w:tab/>
        <w:t>SWK</w:t>
      </w:r>
      <w:r w:rsidRPr="008D6E6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6EBE11EB" w14:textId="539FB7F8" w:rsid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8D6E62">
        <w:rPr>
          <w:color w:val="000000"/>
          <w:sz w:val="22"/>
          <w:szCs w:val="22"/>
        </w:rPr>
        <w:t>Jennifer Finke</w:t>
      </w:r>
      <w:r w:rsidRPr="008D6E62">
        <w:rPr>
          <w:color w:val="000000"/>
          <w:sz w:val="22"/>
          <w:szCs w:val="22"/>
        </w:rPr>
        <w:tab/>
        <w:t>SWK</w:t>
      </w:r>
      <w:r w:rsidRPr="008D6E6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D6E62">
        <w:rPr>
          <w:color w:val="000000"/>
          <w:sz w:val="22"/>
          <w:szCs w:val="22"/>
        </w:rPr>
        <w:t>Professional</w:t>
      </w:r>
    </w:p>
    <w:p w14:paraId="1211D050" w14:textId="77777777" w:rsid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</w:p>
    <w:p w14:paraId="2435DAC3" w14:textId="7182FCAC" w:rsid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17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following was tabled:</w:t>
      </w:r>
    </w:p>
    <w:p w14:paraId="10D5A3A7" w14:textId="77777777" w:rsidR="008D6E62" w:rsidRDefault="008D6E62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170"/>
        <w:textAlignment w:val="auto"/>
        <w:rPr>
          <w:color w:val="000000"/>
          <w:sz w:val="22"/>
          <w:szCs w:val="22"/>
        </w:rPr>
      </w:pPr>
    </w:p>
    <w:p w14:paraId="1EEA1074" w14:textId="5F8AA70A" w:rsidR="008D6E62" w:rsidRPr="008D6E62" w:rsidRDefault="008D6E62" w:rsidP="008D6E62">
      <w:pPr>
        <w:widowControl/>
        <w:tabs>
          <w:tab w:val="left" w:pos="1530"/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17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Music</w:t>
      </w:r>
      <w:r w:rsidR="000357A4">
        <w:rPr>
          <w:color w:val="000000"/>
          <w:sz w:val="22"/>
          <w:szCs w:val="22"/>
        </w:rPr>
        <w:t xml:space="preserve"> unit criteria</w:t>
      </w:r>
    </w:p>
    <w:p w14:paraId="60D5F9EA" w14:textId="77777777" w:rsidR="008D6E62" w:rsidRDefault="008D6E62" w:rsidP="003D1C32">
      <w:pPr>
        <w:tabs>
          <w:tab w:val="left" w:pos="1710"/>
          <w:tab w:val="left" w:pos="3960"/>
          <w:tab w:val="left" w:pos="5400"/>
          <w:tab w:val="left" w:pos="6480"/>
        </w:tabs>
        <w:rPr>
          <w:sz w:val="22"/>
          <w:szCs w:val="22"/>
        </w:rPr>
      </w:pPr>
    </w:p>
    <w:p w14:paraId="6503D553" w14:textId="39B87BF9" w:rsidR="003D1C32" w:rsidRPr="00F45262" w:rsidRDefault="003D1C32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6503D556" w14:textId="77777777" w:rsidR="003D1C32" w:rsidRDefault="003D1C32" w:rsidP="003D1C32">
      <w:pPr>
        <w:ind w:left="1170" w:right="360"/>
        <w:rPr>
          <w:sz w:val="20"/>
        </w:rPr>
      </w:pPr>
    </w:p>
    <w:p w14:paraId="6503D6B4" w14:textId="3F917AF3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lastRenderedPageBreak/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2358C360" w14:textId="77777777" w:rsidR="000357A4" w:rsidRDefault="000357A4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436C72DC" w14:textId="1E8BA0F6" w:rsidR="000357A4" w:rsidRPr="000357A4" w:rsidRDefault="000357A4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State of Graduate Education – Julie Masterson</w:t>
      </w:r>
    </w:p>
    <w:p w14:paraId="584C60AE" w14:textId="77777777" w:rsidR="000357A4" w:rsidRDefault="000357A4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6503D6B8" w14:textId="33A0415C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p w14:paraId="6503D6C1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2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B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C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450" w:hanging="450"/>
        <w:rPr>
          <w:sz w:val="16"/>
        </w:rPr>
      </w:pPr>
    </w:p>
    <w:p w14:paraId="4FF5226E" w14:textId="5796FF6C" w:rsidR="009B5274" w:rsidRPr="009B5274" w:rsidRDefault="009B5274" w:rsidP="009B5274"/>
    <w:p w14:paraId="6503D6CF" w14:textId="77777777" w:rsidR="007510A4" w:rsidRDefault="007510A4"/>
    <w:sectPr w:rsidR="007510A4">
      <w:endnotePr>
        <w:numFmt w:val="decimal"/>
      </w:endnotePr>
      <w:pgSz w:w="12240" w:h="15840"/>
      <w:pgMar w:top="810" w:right="72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357A4"/>
    <w:rsid w:val="00056176"/>
    <w:rsid w:val="001A2DC3"/>
    <w:rsid w:val="001C57D9"/>
    <w:rsid w:val="001F4783"/>
    <w:rsid w:val="00353860"/>
    <w:rsid w:val="003D1C32"/>
    <w:rsid w:val="00416F83"/>
    <w:rsid w:val="00434C51"/>
    <w:rsid w:val="005F6D84"/>
    <w:rsid w:val="00691D8D"/>
    <w:rsid w:val="007510A4"/>
    <w:rsid w:val="007C1555"/>
    <w:rsid w:val="008D6E62"/>
    <w:rsid w:val="0094158E"/>
    <w:rsid w:val="009B5274"/>
    <w:rsid w:val="00AF0B1F"/>
    <w:rsid w:val="00B17FBA"/>
    <w:rsid w:val="00BC0296"/>
    <w:rsid w:val="00E549E2"/>
    <w:rsid w:val="0F1343F6"/>
    <w:rsid w:val="43FA9E04"/>
    <w:rsid w:val="481DE545"/>
    <w:rsid w:val="5452EB85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Missouri State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dcterms:created xsi:type="dcterms:W3CDTF">2024-11-05T17:37:00Z</dcterms:created>
  <dcterms:modified xsi:type="dcterms:W3CDTF">2024-11-05T17:37:00Z</dcterms:modified>
</cp:coreProperties>
</file>